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8B" w:rsidRPr="00F5548B" w:rsidRDefault="00F5548B" w:rsidP="00F5548B">
      <w:pPr>
        <w:jc w:val="center"/>
        <w:rPr>
          <w:rFonts w:ascii="Verdana" w:hAnsi="Verdana"/>
          <w:sz w:val="17"/>
          <w:szCs w:val="17"/>
        </w:rPr>
      </w:pPr>
      <w:r w:rsidRPr="00F5548B">
        <w:rPr>
          <w:rFonts w:ascii="Verdana" w:hAnsi="Verdana"/>
          <w:sz w:val="17"/>
          <w:szCs w:val="17"/>
        </w:rPr>
        <w:t>Napa/Solano/Contra Costa Educational Support Team</w:t>
      </w:r>
    </w:p>
    <w:p w:rsidR="008D4199" w:rsidRPr="00F5548B" w:rsidRDefault="00F5548B" w:rsidP="00F5548B">
      <w:pPr>
        <w:jc w:val="center"/>
        <w:rPr>
          <w:rFonts w:ascii="Verdana" w:hAnsi="Verdana"/>
          <w:b/>
          <w:sz w:val="24"/>
          <w:szCs w:val="24"/>
        </w:rPr>
      </w:pPr>
      <w:r w:rsidRPr="00F5548B">
        <w:rPr>
          <w:rFonts w:ascii="Verdana" w:hAnsi="Verdana"/>
          <w:b/>
          <w:sz w:val="24"/>
          <w:szCs w:val="24"/>
        </w:rPr>
        <w:t>Common Core</w:t>
      </w:r>
      <w:r w:rsidR="000D78F2" w:rsidRPr="00F5548B">
        <w:rPr>
          <w:rFonts w:ascii="Verdana" w:hAnsi="Verdana"/>
          <w:b/>
          <w:sz w:val="24"/>
          <w:szCs w:val="24"/>
        </w:rPr>
        <w:t xml:space="preserve"> – Grade Span Comparison</w:t>
      </w:r>
    </w:p>
    <w:p w:rsidR="00F5548B" w:rsidRPr="00814449" w:rsidRDefault="00F5548B" w:rsidP="00F5548B">
      <w:pPr>
        <w:jc w:val="center"/>
        <w:rPr>
          <w:rFonts w:ascii="Verdana" w:hAnsi="Verdana"/>
          <w:sz w:val="6"/>
          <w:szCs w:val="6"/>
        </w:rPr>
      </w:pPr>
    </w:p>
    <w:p w:rsidR="00F5548B" w:rsidRPr="007976E7" w:rsidRDefault="00900DA3" w:rsidP="00F5548B">
      <w:pPr>
        <w:jc w:val="center"/>
        <w:rPr>
          <w:rFonts w:ascii="Verdana" w:hAnsi="Verdana"/>
          <w:sz w:val="18"/>
          <w:szCs w:val="18"/>
        </w:rPr>
      </w:pPr>
      <w:r w:rsidRPr="007976E7">
        <w:rPr>
          <w:rFonts w:ascii="Verdana" w:hAnsi="Verdana"/>
          <w:b/>
          <w:sz w:val="18"/>
          <w:szCs w:val="18"/>
        </w:rPr>
        <w:t>Reading</w:t>
      </w:r>
      <w:r w:rsidR="00F5548B" w:rsidRPr="007976E7">
        <w:rPr>
          <w:rFonts w:ascii="Verdana" w:hAnsi="Verdana"/>
          <w:b/>
          <w:sz w:val="18"/>
          <w:szCs w:val="18"/>
        </w:rPr>
        <w:t xml:space="preserve"> Standards</w:t>
      </w:r>
      <w:r w:rsidRPr="007976E7">
        <w:rPr>
          <w:rFonts w:ascii="Verdana" w:hAnsi="Verdana"/>
          <w:b/>
          <w:sz w:val="18"/>
          <w:szCs w:val="18"/>
        </w:rPr>
        <w:t xml:space="preserve"> - </w:t>
      </w:r>
      <w:r w:rsidR="0005206C">
        <w:rPr>
          <w:rFonts w:ascii="Verdana" w:hAnsi="Verdana"/>
          <w:b/>
          <w:sz w:val="18"/>
          <w:szCs w:val="18"/>
        </w:rPr>
        <w:t>Literature</w:t>
      </w:r>
      <w:r w:rsidR="00F5548B" w:rsidRPr="007976E7">
        <w:rPr>
          <w:rFonts w:ascii="Verdana" w:hAnsi="Verdana"/>
          <w:sz w:val="18"/>
          <w:szCs w:val="18"/>
        </w:rPr>
        <w:t xml:space="preserve"> (Gr. </w:t>
      </w:r>
      <w:r w:rsidR="00E8655F" w:rsidRPr="007976E7">
        <w:rPr>
          <w:rFonts w:ascii="Verdana" w:hAnsi="Verdana"/>
          <w:sz w:val="18"/>
          <w:szCs w:val="18"/>
        </w:rPr>
        <w:t>6</w:t>
      </w:r>
      <w:r w:rsidR="00F5548B" w:rsidRPr="007976E7">
        <w:rPr>
          <w:rFonts w:ascii="Verdana" w:hAnsi="Verdana"/>
          <w:sz w:val="18"/>
          <w:szCs w:val="18"/>
        </w:rPr>
        <w:t>-</w:t>
      </w:r>
      <w:r w:rsidR="00E8655F" w:rsidRPr="007976E7">
        <w:rPr>
          <w:rFonts w:ascii="Verdana" w:hAnsi="Verdana"/>
          <w:sz w:val="18"/>
          <w:szCs w:val="18"/>
        </w:rPr>
        <w:t>12</w:t>
      </w:r>
      <w:r w:rsidR="00F5548B" w:rsidRPr="007976E7">
        <w:rPr>
          <w:rFonts w:ascii="Verdana" w:hAnsi="Verdana"/>
          <w:sz w:val="18"/>
          <w:szCs w:val="18"/>
        </w:rPr>
        <w:t>)</w:t>
      </w:r>
    </w:p>
    <w:p w:rsidR="00F5548B" w:rsidRPr="00814449" w:rsidRDefault="00F5548B">
      <w:pPr>
        <w:rPr>
          <w:sz w:val="16"/>
          <w:szCs w:val="16"/>
        </w:rPr>
      </w:pPr>
    </w:p>
    <w:tbl>
      <w:tblPr>
        <w:tblpPr w:leftFromText="180" w:rightFromText="180" w:vertAnchor="text" w:tblpY="1"/>
        <w:tblOverlap w:val="never"/>
        <w:tblW w:w="1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3461"/>
        <w:gridCol w:w="3461"/>
        <w:gridCol w:w="3462"/>
        <w:gridCol w:w="3664"/>
        <w:gridCol w:w="3840"/>
      </w:tblGrid>
      <w:tr w:rsidR="00E8655F" w:rsidRPr="00AE35B9" w:rsidTr="00AE35B9">
        <w:trPr>
          <w:cantSplit/>
          <w:trHeight w:val="360"/>
          <w:tblHeader/>
        </w:trPr>
        <w:tc>
          <w:tcPr>
            <w:tcW w:w="700" w:type="dxa"/>
            <w:tcBorders>
              <w:top w:val="nil"/>
              <w:left w:val="nil"/>
              <w:bottom w:val="single" w:sz="12" w:space="0" w:color="auto"/>
              <w:right w:val="single" w:sz="12" w:space="0" w:color="auto"/>
            </w:tcBorders>
            <w:shd w:val="clear" w:color="auto" w:fill="auto"/>
          </w:tcPr>
          <w:p w:rsidR="00E8655F" w:rsidRPr="00AE35B9" w:rsidRDefault="00E8655F" w:rsidP="00AE35B9">
            <w:pPr>
              <w:spacing w:before="20" w:after="20"/>
              <w:rPr>
                <w:rFonts w:ascii="Verdana" w:hAnsi="Verdana"/>
                <w:sz w:val="17"/>
                <w:szCs w:val="17"/>
              </w:rPr>
            </w:pPr>
          </w:p>
        </w:tc>
        <w:tc>
          <w:tcPr>
            <w:tcW w:w="3461" w:type="dxa"/>
            <w:tcBorders>
              <w:top w:val="single" w:sz="12" w:space="0" w:color="auto"/>
              <w:left w:val="single" w:sz="12" w:space="0" w:color="auto"/>
              <w:bottom w:val="single" w:sz="12" w:space="0" w:color="auto"/>
              <w:right w:val="single" w:sz="6" w:space="0" w:color="auto"/>
            </w:tcBorders>
            <w:shd w:val="clear" w:color="auto" w:fill="E0E0E0"/>
            <w:vAlign w:val="center"/>
          </w:tcPr>
          <w:p w:rsidR="00E8655F" w:rsidRPr="00AE35B9" w:rsidRDefault="00E8655F" w:rsidP="00AE35B9">
            <w:pPr>
              <w:spacing w:before="20" w:after="20"/>
              <w:jc w:val="center"/>
              <w:rPr>
                <w:rFonts w:ascii="Verdana" w:hAnsi="Verdana"/>
                <w:b/>
                <w:sz w:val="17"/>
                <w:szCs w:val="17"/>
              </w:rPr>
            </w:pPr>
            <w:r w:rsidRPr="00AE35B9">
              <w:rPr>
                <w:rFonts w:ascii="Verdana" w:hAnsi="Verdana"/>
                <w:b/>
                <w:sz w:val="17"/>
                <w:szCs w:val="17"/>
              </w:rPr>
              <w:t>Sixth Grade</w:t>
            </w:r>
          </w:p>
        </w:tc>
        <w:tc>
          <w:tcPr>
            <w:tcW w:w="3461" w:type="dxa"/>
            <w:tcBorders>
              <w:top w:val="single" w:sz="12" w:space="0" w:color="auto"/>
              <w:left w:val="single" w:sz="6" w:space="0" w:color="auto"/>
              <w:bottom w:val="single" w:sz="12" w:space="0" w:color="auto"/>
              <w:right w:val="single" w:sz="6" w:space="0" w:color="auto"/>
            </w:tcBorders>
            <w:shd w:val="clear" w:color="auto" w:fill="E0E0E0"/>
            <w:vAlign w:val="center"/>
          </w:tcPr>
          <w:p w:rsidR="00E8655F" w:rsidRPr="00AE35B9" w:rsidRDefault="00E8655F" w:rsidP="00AE35B9">
            <w:pPr>
              <w:spacing w:before="20" w:after="20"/>
              <w:jc w:val="center"/>
              <w:rPr>
                <w:rFonts w:ascii="Verdana" w:hAnsi="Verdana"/>
                <w:b/>
                <w:sz w:val="17"/>
                <w:szCs w:val="17"/>
              </w:rPr>
            </w:pPr>
            <w:r w:rsidRPr="00AE35B9">
              <w:rPr>
                <w:rFonts w:ascii="Verdana" w:hAnsi="Verdana"/>
                <w:b/>
                <w:sz w:val="17"/>
                <w:szCs w:val="17"/>
              </w:rPr>
              <w:t>Seventh Grade</w:t>
            </w:r>
          </w:p>
        </w:tc>
        <w:tc>
          <w:tcPr>
            <w:tcW w:w="3462" w:type="dxa"/>
            <w:tcBorders>
              <w:top w:val="single" w:sz="12" w:space="0" w:color="auto"/>
              <w:left w:val="single" w:sz="6" w:space="0" w:color="auto"/>
              <w:bottom w:val="single" w:sz="12" w:space="0" w:color="auto"/>
              <w:right w:val="single" w:sz="6" w:space="0" w:color="auto"/>
            </w:tcBorders>
            <w:shd w:val="clear" w:color="auto" w:fill="E0E0E0"/>
            <w:vAlign w:val="center"/>
          </w:tcPr>
          <w:p w:rsidR="00E8655F" w:rsidRPr="00AE35B9" w:rsidRDefault="00E8655F" w:rsidP="00AE35B9">
            <w:pPr>
              <w:spacing w:before="20" w:after="20"/>
              <w:jc w:val="center"/>
              <w:rPr>
                <w:rFonts w:ascii="Verdana" w:hAnsi="Verdana"/>
                <w:b/>
                <w:sz w:val="17"/>
                <w:szCs w:val="17"/>
              </w:rPr>
            </w:pPr>
            <w:r w:rsidRPr="00AE35B9">
              <w:rPr>
                <w:rFonts w:ascii="Verdana" w:hAnsi="Verdana"/>
                <w:b/>
                <w:sz w:val="17"/>
                <w:szCs w:val="17"/>
              </w:rPr>
              <w:t>Eighth Grade</w:t>
            </w:r>
          </w:p>
        </w:tc>
        <w:tc>
          <w:tcPr>
            <w:tcW w:w="3664" w:type="dxa"/>
            <w:tcBorders>
              <w:top w:val="single" w:sz="12" w:space="0" w:color="auto"/>
              <w:left w:val="single" w:sz="6" w:space="0" w:color="auto"/>
              <w:bottom w:val="single" w:sz="12" w:space="0" w:color="auto"/>
              <w:right w:val="single" w:sz="6" w:space="0" w:color="auto"/>
            </w:tcBorders>
            <w:shd w:val="clear" w:color="auto" w:fill="E0E0E0"/>
            <w:vAlign w:val="center"/>
          </w:tcPr>
          <w:p w:rsidR="00E8655F" w:rsidRPr="00AE35B9" w:rsidRDefault="00E8655F" w:rsidP="00AE35B9">
            <w:pPr>
              <w:spacing w:before="20" w:after="20"/>
              <w:jc w:val="center"/>
              <w:rPr>
                <w:rFonts w:ascii="Verdana" w:hAnsi="Verdana"/>
                <w:b/>
                <w:sz w:val="17"/>
                <w:szCs w:val="17"/>
              </w:rPr>
            </w:pPr>
            <w:r w:rsidRPr="00AE35B9">
              <w:rPr>
                <w:rFonts w:ascii="Verdana" w:hAnsi="Verdana"/>
                <w:b/>
                <w:sz w:val="17"/>
                <w:szCs w:val="17"/>
              </w:rPr>
              <w:t>Grades 9/10</w:t>
            </w:r>
          </w:p>
        </w:tc>
        <w:tc>
          <w:tcPr>
            <w:tcW w:w="3840" w:type="dxa"/>
            <w:tcBorders>
              <w:top w:val="single" w:sz="12" w:space="0" w:color="auto"/>
              <w:left w:val="single" w:sz="6" w:space="0" w:color="auto"/>
              <w:bottom w:val="single" w:sz="12" w:space="0" w:color="auto"/>
              <w:right w:val="single" w:sz="12" w:space="0" w:color="auto"/>
            </w:tcBorders>
            <w:shd w:val="clear" w:color="auto" w:fill="E0E0E0"/>
            <w:vAlign w:val="center"/>
          </w:tcPr>
          <w:p w:rsidR="00E8655F" w:rsidRPr="00AE35B9" w:rsidRDefault="00E8655F" w:rsidP="00AE35B9">
            <w:pPr>
              <w:spacing w:before="20" w:after="20"/>
              <w:jc w:val="center"/>
              <w:rPr>
                <w:rFonts w:ascii="Verdana" w:hAnsi="Verdana"/>
                <w:b/>
                <w:sz w:val="17"/>
                <w:szCs w:val="17"/>
              </w:rPr>
            </w:pPr>
            <w:r w:rsidRPr="00AE35B9">
              <w:rPr>
                <w:rFonts w:ascii="Verdana" w:hAnsi="Verdana"/>
                <w:b/>
                <w:sz w:val="17"/>
                <w:szCs w:val="17"/>
              </w:rPr>
              <w:t>Grades 11/12</w:t>
            </w:r>
          </w:p>
        </w:tc>
      </w:tr>
      <w:tr w:rsidR="007669BE" w:rsidRPr="00AE35B9" w:rsidTr="00AE35B9">
        <w:trPr>
          <w:trHeight w:val="360"/>
        </w:trPr>
        <w:tc>
          <w:tcPr>
            <w:tcW w:w="700" w:type="dxa"/>
            <w:vMerge w:val="restart"/>
            <w:tcBorders>
              <w:top w:val="single" w:sz="12" w:space="0" w:color="auto"/>
              <w:left w:val="single" w:sz="12" w:space="0" w:color="auto"/>
              <w:right w:val="single" w:sz="12" w:space="0" w:color="auto"/>
            </w:tcBorders>
            <w:shd w:val="clear" w:color="auto" w:fill="FF99CC"/>
            <w:textDirection w:val="btLr"/>
            <w:vAlign w:val="center"/>
          </w:tcPr>
          <w:p w:rsidR="007669BE" w:rsidRPr="00120DFE" w:rsidRDefault="007669BE" w:rsidP="00AE35B9">
            <w:pPr>
              <w:jc w:val="center"/>
            </w:pPr>
            <w:r w:rsidRPr="00AE35B9">
              <w:rPr>
                <w:rFonts w:ascii="Verdana" w:hAnsi="Verdana"/>
                <w:b/>
                <w:sz w:val="17"/>
                <w:szCs w:val="17"/>
              </w:rPr>
              <w:t>Key Ideas and Details</w:t>
            </w:r>
          </w:p>
        </w:tc>
        <w:tc>
          <w:tcPr>
            <w:tcW w:w="3461" w:type="dxa"/>
            <w:tcBorders>
              <w:top w:val="single" w:sz="12" w:space="0" w:color="auto"/>
              <w:left w:val="single" w:sz="12"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3" w:hanging="233"/>
              <w:rPr>
                <w:rFonts w:ascii="Verdana" w:hAnsi="Verdana" w:cs="Gotham-Book"/>
                <w:sz w:val="16"/>
                <w:szCs w:val="16"/>
              </w:rPr>
            </w:pPr>
            <w:r w:rsidRPr="00AE35B9">
              <w:rPr>
                <w:rFonts w:ascii="Verdana" w:hAnsi="Verdana"/>
                <w:sz w:val="16"/>
                <w:szCs w:val="16"/>
              </w:rPr>
              <w:t xml:space="preserve">1. </w:t>
            </w:r>
            <w:r w:rsidRPr="00AE35B9">
              <w:rPr>
                <w:rFonts w:ascii="Verdana" w:hAnsi="Verdana" w:cs="Gotham-Book"/>
                <w:b/>
                <w:color w:val="FF0000"/>
                <w:sz w:val="16"/>
                <w:szCs w:val="16"/>
              </w:rPr>
              <w:t>Cite textual evidence</w:t>
            </w:r>
            <w:r w:rsidRPr="00AE35B9">
              <w:rPr>
                <w:rFonts w:ascii="Verdana" w:hAnsi="Verdana" w:cs="Gotham-Book"/>
                <w:sz w:val="16"/>
                <w:szCs w:val="16"/>
              </w:rPr>
              <w:t xml:space="preserve"> to support </w:t>
            </w:r>
            <w:r w:rsidRPr="00AE35B9">
              <w:rPr>
                <w:rFonts w:ascii="Verdana" w:hAnsi="Verdana" w:cs="Gotham-Book"/>
                <w:b/>
                <w:color w:val="FF0000"/>
                <w:sz w:val="16"/>
                <w:szCs w:val="16"/>
              </w:rPr>
              <w:t>analysis</w:t>
            </w:r>
            <w:r w:rsidRPr="00AE35B9">
              <w:rPr>
                <w:rFonts w:ascii="Verdana" w:hAnsi="Verdana" w:cs="Gotham-Book"/>
                <w:sz w:val="16"/>
                <w:szCs w:val="16"/>
              </w:rPr>
              <w:t xml:space="preserve"> of what the text says </w:t>
            </w:r>
            <w:r w:rsidRPr="00AE35B9">
              <w:rPr>
                <w:rFonts w:ascii="Verdana" w:hAnsi="Verdana" w:cs="Gotham-Book"/>
                <w:b/>
                <w:sz w:val="16"/>
                <w:szCs w:val="16"/>
              </w:rPr>
              <w:t>explicitly</w:t>
            </w:r>
            <w:r w:rsidRPr="00AE35B9">
              <w:rPr>
                <w:rFonts w:ascii="Verdana" w:hAnsi="Verdana" w:cs="Gotham-Book"/>
                <w:sz w:val="16"/>
                <w:szCs w:val="16"/>
              </w:rPr>
              <w:t xml:space="preserve"> as well as </w:t>
            </w:r>
            <w:r w:rsidRPr="00AE35B9">
              <w:rPr>
                <w:rFonts w:ascii="Verdana" w:hAnsi="Verdana" w:cs="Gotham-Book"/>
                <w:b/>
                <w:sz w:val="16"/>
                <w:szCs w:val="16"/>
              </w:rPr>
              <w:t>inferences</w:t>
            </w:r>
            <w:r w:rsidRPr="00AE35B9">
              <w:rPr>
                <w:rFonts w:ascii="Verdana" w:hAnsi="Verdana" w:cs="Gotham-Book"/>
                <w:sz w:val="16"/>
                <w:szCs w:val="16"/>
              </w:rPr>
              <w:t xml:space="preserve"> drawn from the text.</w:t>
            </w:r>
          </w:p>
        </w:tc>
        <w:tc>
          <w:tcPr>
            <w:tcW w:w="3461" w:type="dxa"/>
            <w:tcBorders>
              <w:top w:val="single" w:sz="12"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0" w:hanging="230"/>
              <w:rPr>
                <w:rFonts w:ascii="Verdana" w:hAnsi="Verdana" w:cs="Gotham-Book"/>
                <w:sz w:val="16"/>
                <w:szCs w:val="16"/>
              </w:rPr>
            </w:pPr>
            <w:r w:rsidRPr="00AE35B9">
              <w:rPr>
                <w:rFonts w:ascii="Verdana" w:hAnsi="Verdana"/>
                <w:sz w:val="16"/>
                <w:szCs w:val="16"/>
              </w:rPr>
              <w:t xml:space="preserve">1. </w:t>
            </w:r>
            <w:r w:rsidRPr="00AE35B9">
              <w:rPr>
                <w:rFonts w:ascii="Verdana" w:hAnsi="Verdana" w:cs="Gotham-Book"/>
                <w:sz w:val="16"/>
                <w:szCs w:val="16"/>
              </w:rPr>
              <w:t xml:space="preserve">Cite </w:t>
            </w:r>
            <w:r w:rsidRPr="00AE35B9">
              <w:rPr>
                <w:rFonts w:ascii="Verdana" w:hAnsi="Verdana" w:cs="Gotham-Book"/>
                <w:color w:val="FF0000"/>
                <w:sz w:val="16"/>
                <w:szCs w:val="16"/>
              </w:rPr>
              <w:t>several pieces</w:t>
            </w:r>
            <w:r w:rsidRPr="00AE35B9">
              <w:rPr>
                <w:rFonts w:ascii="Verdana" w:hAnsi="Verdana" w:cs="Gotham-Book"/>
                <w:sz w:val="16"/>
                <w:szCs w:val="16"/>
              </w:rPr>
              <w:t xml:space="preserve"> of </w:t>
            </w:r>
            <w:r w:rsidRPr="00AE35B9">
              <w:rPr>
                <w:rFonts w:ascii="Verdana" w:hAnsi="Verdana" w:cs="Gotham-Book"/>
                <w:b/>
                <w:sz w:val="16"/>
                <w:szCs w:val="16"/>
              </w:rPr>
              <w:t>textual</w:t>
            </w:r>
            <w:r w:rsidRPr="00AE35B9">
              <w:rPr>
                <w:rFonts w:ascii="Verdana" w:hAnsi="Verdana" w:cs="Gotham-Book"/>
                <w:sz w:val="16"/>
                <w:szCs w:val="16"/>
              </w:rPr>
              <w:t xml:space="preserve"> </w:t>
            </w:r>
            <w:r w:rsidRPr="00AE35B9">
              <w:rPr>
                <w:rFonts w:ascii="Verdana" w:hAnsi="Verdana" w:cs="Gotham-Book"/>
                <w:b/>
                <w:sz w:val="16"/>
                <w:szCs w:val="16"/>
              </w:rPr>
              <w:t>evidence</w:t>
            </w:r>
            <w:r w:rsidRPr="00AE35B9">
              <w:rPr>
                <w:rFonts w:ascii="Verdana" w:hAnsi="Verdana" w:cs="Gotham-Book"/>
                <w:sz w:val="16"/>
                <w:szCs w:val="16"/>
              </w:rPr>
              <w:t xml:space="preserve"> to support analysis of what the text says explicitly as well as inferences drawn from the text.</w:t>
            </w:r>
          </w:p>
        </w:tc>
        <w:tc>
          <w:tcPr>
            <w:tcW w:w="3462" w:type="dxa"/>
            <w:tcBorders>
              <w:top w:val="single" w:sz="12"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52" w:hanging="225"/>
              <w:rPr>
                <w:rFonts w:ascii="Verdana" w:hAnsi="Verdana" w:cs="Gotham-Book"/>
                <w:sz w:val="16"/>
                <w:szCs w:val="16"/>
              </w:rPr>
            </w:pPr>
            <w:r w:rsidRPr="00AE35B9">
              <w:rPr>
                <w:rFonts w:ascii="Verdana" w:hAnsi="Verdana"/>
                <w:sz w:val="16"/>
                <w:szCs w:val="16"/>
              </w:rPr>
              <w:t xml:space="preserve">1. </w:t>
            </w:r>
            <w:r w:rsidRPr="00AE35B9">
              <w:rPr>
                <w:rFonts w:ascii="Verdana" w:hAnsi="Verdana" w:cs="Gotham-Book"/>
                <w:sz w:val="16"/>
                <w:szCs w:val="16"/>
              </w:rPr>
              <w:t xml:space="preserve">Cite the </w:t>
            </w:r>
            <w:r w:rsidRPr="00AE35B9">
              <w:rPr>
                <w:rFonts w:ascii="Verdana" w:hAnsi="Verdana" w:cs="Gotham-Book"/>
                <w:b/>
                <w:sz w:val="16"/>
                <w:szCs w:val="16"/>
              </w:rPr>
              <w:t>textual evidence</w:t>
            </w:r>
            <w:r w:rsidRPr="00AE35B9">
              <w:rPr>
                <w:rFonts w:ascii="Verdana" w:hAnsi="Verdana" w:cs="Gotham-Book"/>
                <w:sz w:val="16"/>
                <w:szCs w:val="16"/>
              </w:rPr>
              <w:t xml:space="preserve"> </w:t>
            </w:r>
            <w:r w:rsidRPr="00AE35B9">
              <w:rPr>
                <w:rFonts w:ascii="Verdana" w:hAnsi="Verdana" w:cs="Gotham-Book"/>
                <w:color w:val="FF0000"/>
                <w:sz w:val="16"/>
                <w:szCs w:val="16"/>
              </w:rPr>
              <w:t>that</w:t>
            </w:r>
            <w:r w:rsidRPr="00AE35B9">
              <w:rPr>
                <w:rFonts w:ascii="Verdana" w:hAnsi="Verdana" w:cs="Gotham-Book"/>
                <w:b/>
                <w:color w:val="FF0000"/>
                <w:sz w:val="16"/>
                <w:szCs w:val="16"/>
              </w:rPr>
              <w:t xml:space="preserve"> most strongly </w:t>
            </w:r>
            <w:r w:rsidRPr="00AE35B9">
              <w:rPr>
                <w:rFonts w:ascii="Verdana" w:hAnsi="Verdana" w:cs="Gotham-Book"/>
                <w:color w:val="FF0000"/>
                <w:sz w:val="16"/>
                <w:szCs w:val="16"/>
              </w:rPr>
              <w:t>supports an</w:t>
            </w:r>
            <w:r w:rsidRPr="00AE35B9">
              <w:rPr>
                <w:rFonts w:ascii="Verdana" w:hAnsi="Verdana" w:cs="Gotham-Book"/>
                <w:sz w:val="16"/>
                <w:szCs w:val="16"/>
              </w:rPr>
              <w:t xml:space="preserve"> analysis of what the text says explicitly as well as inferences drawn from the text.</w:t>
            </w:r>
          </w:p>
        </w:tc>
        <w:tc>
          <w:tcPr>
            <w:tcW w:w="3664" w:type="dxa"/>
            <w:tcBorders>
              <w:top w:val="single" w:sz="12"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67" w:hanging="240"/>
              <w:rPr>
                <w:rFonts w:ascii="Verdana" w:hAnsi="Verdana" w:cs="Gotham-Book"/>
                <w:sz w:val="16"/>
                <w:szCs w:val="16"/>
              </w:rPr>
            </w:pPr>
            <w:r w:rsidRPr="00AE35B9">
              <w:rPr>
                <w:rFonts w:ascii="Verdana" w:hAnsi="Verdana" w:cs="Gotham-Book"/>
                <w:sz w:val="16"/>
                <w:szCs w:val="16"/>
              </w:rPr>
              <w:t xml:space="preserve">1. Cite </w:t>
            </w:r>
            <w:r w:rsidRPr="00AE35B9">
              <w:rPr>
                <w:rFonts w:ascii="Verdana" w:hAnsi="Verdana" w:cs="Gotham-Book"/>
                <w:color w:val="FF0000"/>
                <w:sz w:val="16"/>
                <w:szCs w:val="16"/>
              </w:rPr>
              <w:t>strong and thorough</w:t>
            </w:r>
            <w:r w:rsidRPr="00AE35B9">
              <w:rPr>
                <w:rFonts w:ascii="Verdana" w:hAnsi="Verdana" w:cs="Gotham-Book"/>
                <w:sz w:val="16"/>
                <w:szCs w:val="16"/>
              </w:rPr>
              <w:t xml:space="preserve"> </w:t>
            </w:r>
            <w:r w:rsidRPr="00AE35B9">
              <w:rPr>
                <w:rFonts w:ascii="Verdana" w:hAnsi="Verdana" w:cs="Gotham-Book"/>
                <w:b/>
                <w:sz w:val="16"/>
                <w:szCs w:val="16"/>
              </w:rPr>
              <w:t>textual evidence</w:t>
            </w:r>
            <w:r w:rsidRPr="00AE35B9">
              <w:rPr>
                <w:rFonts w:ascii="Verdana" w:hAnsi="Verdana" w:cs="Gotham-Book"/>
                <w:sz w:val="16"/>
                <w:szCs w:val="16"/>
              </w:rPr>
              <w:t xml:space="preserve"> to support analysis of what the text says explicitly as well as inferences drawn from the text.</w:t>
            </w:r>
          </w:p>
        </w:tc>
        <w:tc>
          <w:tcPr>
            <w:tcW w:w="3840" w:type="dxa"/>
            <w:tcBorders>
              <w:top w:val="single" w:sz="12" w:space="0" w:color="auto"/>
              <w:left w:val="single" w:sz="6" w:space="0" w:color="auto"/>
              <w:bottom w:val="single" w:sz="6" w:space="0" w:color="auto"/>
              <w:right w:val="single" w:sz="12" w:space="0" w:color="auto"/>
            </w:tcBorders>
            <w:shd w:val="clear" w:color="auto" w:fill="auto"/>
          </w:tcPr>
          <w:p w:rsidR="007669BE" w:rsidRPr="00AE35B9" w:rsidRDefault="007669BE" w:rsidP="00AE35B9">
            <w:pPr>
              <w:autoSpaceDE w:val="0"/>
              <w:autoSpaceDN w:val="0"/>
              <w:adjustRightInd w:val="0"/>
              <w:spacing w:before="20" w:after="20"/>
              <w:ind w:left="234" w:hanging="234"/>
              <w:rPr>
                <w:rFonts w:ascii="Verdana" w:hAnsi="Verdana" w:cs="Gotham-Book"/>
                <w:sz w:val="16"/>
                <w:szCs w:val="16"/>
              </w:rPr>
            </w:pPr>
            <w:r w:rsidRPr="00AE35B9">
              <w:rPr>
                <w:rFonts w:ascii="Verdana" w:hAnsi="Verdana" w:cs="Gotham-Book"/>
                <w:sz w:val="16"/>
                <w:szCs w:val="16"/>
              </w:rPr>
              <w:t xml:space="preserve">1. Cite strong and thorough </w:t>
            </w:r>
            <w:r w:rsidRPr="00AE35B9">
              <w:rPr>
                <w:rFonts w:ascii="Verdana" w:hAnsi="Verdana" w:cs="Gotham-Book"/>
                <w:b/>
                <w:sz w:val="16"/>
                <w:szCs w:val="16"/>
              </w:rPr>
              <w:t>textual evidence</w:t>
            </w:r>
            <w:r w:rsidRPr="00AE35B9">
              <w:rPr>
                <w:rFonts w:ascii="Verdana" w:hAnsi="Verdana" w:cs="Gotham-Book"/>
                <w:sz w:val="16"/>
                <w:szCs w:val="16"/>
              </w:rPr>
              <w:t xml:space="preserve"> to support analysis of what the text says explicitly as well as inferences drawn from the text, </w:t>
            </w:r>
            <w:r w:rsidRPr="00AE35B9">
              <w:rPr>
                <w:rFonts w:ascii="Verdana" w:hAnsi="Verdana" w:cs="Gotham-Book"/>
                <w:color w:val="FF0000"/>
                <w:sz w:val="16"/>
                <w:szCs w:val="16"/>
              </w:rPr>
              <w:t>including determining where the text leaves matters uncertain</w:t>
            </w:r>
            <w:r w:rsidRPr="00AE35B9">
              <w:rPr>
                <w:rFonts w:ascii="Verdana" w:hAnsi="Verdana" w:cs="Gotham-Book"/>
                <w:sz w:val="16"/>
                <w:szCs w:val="16"/>
              </w:rPr>
              <w:t>.</w:t>
            </w:r>
          </w:p>
        </w:tc>
      </w:tr>
      <w:tr w:rsidR="007669BE" w:rsidRPr="00AE35B9" w:rsidTr="00AE35B9">
        <w:trPr>
          <w:trHeight w:val="360"/>
        </w:trPr>
        <w:tc>
          <w:tcPr>
            <w:tcW w:w="700" w:type="dxa"/>
            <w:vMerge/>
            <w:tcBorders>
              <w:left w:val="single" w:sz="12" w:space="0" w:color="auto"/>
              <w:right w:val="single" w:sz="12" w:space="0" w:color="auto"/>
            </w:tcBorders>
            <w:shd w:val="clear" w:color="auto" w:fill="FF99CC"/>
            <w:vAlign w:val="center"/>
          </w:tcPr>
          <w:p w:rsidR="007669BE" w:rsidRPr="00AE35B9" w:rsidRDefault="007669BE" w:rsidP="00AE35B9">
            <w:pPr>
              <w:spacing w:before="20" w:after="20"/>
              <w:rPr>
                <w:rFonts w:ascii="Verdana" w:hAnsi="Verdana"/>
                <w:sz w:val="17"/>
                <w:szCs w:val="17"/>
              </w:rPr>
            </w:pPr>
          </w:p>
        </w:tc>
        <w:tc>
          <w:tcPr>
            <w:tcW w:w="3461" w:type="dxa"/>
            <w:tcBorders>
              <w:top w:val="single" w:sz="6" w:space="0" w:color="auto"/>
              <w:left w:val="single" w:sz="12"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3" w:hanging="233"/>
              <w:rPr>
                <w:rFonts w:ascii="Verdana" w:hAnsi="Verdana" w:cs="Gotham-Book"/>
                <w:sz w:val="16"/>
                <w:szCs w:val="16"/>
              </w:rPr>
            </w:pPr>
            <w:r w:rsidRPr="00AE35B9">
              <w:rPr>
                <w:rFonts w:ascii="Verdana" w:eastAsia="Batang" w:hAnsi="Verdana"/>
                <w:sz w:val="16"/>
                <w:szCs w:val="16"/>
              </w:rPr>
              <w:t xml:space="preserve">2. </w:t>
            </w:r>
            <w:r w:rsidRPr="00AE35B9">
              <w:rPr>
                <w:rFonts w:ascii="Verdana" w:hAnsi="Verdana" w:cs="Gotham-Book"/>
                <w:sz w:val="16"/>
                <w:szCs w:val="16"/>
              </w:rPr>
              <w:t xml:space="preserve">Determine a </w:t>
            </w:r>
            <w:r w:rsidRPr="00AE35B9">
              <w:rPr>
                <w:rFonts w:ascii="Verdana" w:hAnsi="Verdana" w:cs="Gotham-Book"/>
                <w:b/>
                <w:sz w:val="16"/>
                <w:szCs w:val="16"/>
              </w:rPr>
              <w:t>theme</w:t>
            </w:r>
            <w:r w:rsidRPr="00AE35B9">
              <w:rPr>
                <w:rFonts w:ascii="Verdana" w:hAnsi="Verdana" w:cs="Gotham-Book"/>
                <w:sz w:val="16"/>
                <w:szCs w:val="16"/>
              </w:rPr>
              <w:t xml:space="preserve"> or </w:t>
            </w:r>
            <w:r w:rsidRPr="00AE35B9">
              <w:rPr>
                <w:rFonts w:ascii="Verdana" w:hAnsi="Verdana" w:cs="Gotham-Book"/>
                <w:b/>
                <w:color w:val="FF0000"/>
                <w:sz w:val="16"/>
                <w:szCs w:val="16"/>
              </w:rPr>
              <w:t>central idea</w:t>
            </w:r>
            <w:r w:rsidRPr="00AE35B9">
              <w:rPr>
                <w:rFonts w:ascii="Verdana" w:hAnsi="Verdana" w:cs="Gotham-Book"/>
                <w:sz w:val="16"/>
                <w:szCs w:val="16"/>
              </w:rPr>
              <w:t xml:space="preserve"> of a text and how it is conveyed through particular details; provide a </w:t>
            </w:r>
            <w:r w:rsidRPr="00AE35B9">
              <w:rPr>
                <w:rFonts w:ascii="Verdana" w:hAnsi="Verdana" w:cs="Gotham-Book"/>
                <w:b/>
                <w:sz w:val="16"/>
                <w:szCs w:val="16"/>
              </w:rPr>
              <w:t>summary</w:t>
            </w:r>
            <w:r w:rsidRPr="00AE35B9">
              <w:rPr>
                <w:rFonts w:ascii="Verdana" w:hAnsi="Verdana" w:cs="Gotham-Book"/>
                <w:sz w:val="16"/>
                <w:szCs w:val="16"/>
              </w:rPr>
              <w:t xml:space="preserve"> of the text </w:t>
            </w:r>
            <w:r w:rsidRPr="00AE35B9">
              <w:rPr>
                <w:rFonts w:ascii="Verdana" w:hAnsi="Verdana" w:cs="Gotham-Book"/>
                <w:color w:val="FF0000"/>
                <w:sz w:val="16"/>
                <w:szCs w:val="16"/>
              </w:rPr>
              <w:t>distinct from personal opinions or judgments.</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0" w:hanging="230"/>
              <w:rPr>
                <w:rFonts w:ascii="Verdana" w:hAnsi="Verdana" w:cs="Gotham-Book"/>
                <w:sz w:val="16"/>
                <w:szCs w:val="16"/>
              </w:rPr>
            </w:pPr>
            <w:r w:rsidRPr="00AE35B9">
              <w:rPr>
                <w:rFonts w:ascii="Verdana" w:eastAsia="Batang" w:hAnsi="Verdana"/>
                <w:sz w:val="16"/>
                <w:szCs w:val="16"/>
              </w:rPr>
              <w:t xml:space="preserve">2. </w:t>
            </w:r>
            <w:r w:rsidRPr="00AE35B9">
              <w:rPr>
                <w:rFonts w:ascii="Verdana" w:hAnsi="Verdana" w:cs="Gotham-Book"/>
                <w:sz w:val="16"/>
                <w:szCs w:val="16"/>
              </w:rPr>
              <w:t xml:space="preserve">Determine a </w:t>
            </w:r>
            <w:r w:rsidRPr="00AE35B9">
              <w:rPr>
                <w:rFonts w:ascii="Verdana" w:hAnsi="Verdana" w:cs="Gotham-Book"/>
                <w:b/>
                <w:sz w:val="16"/>
                <w:szCs w:val="16"/>
              </w:rPr>
              <w:t>theme</w:t>
            </w:r>
            <w:r w:rsidRPr="00AE35B9">
              <w:rPr>
                <w:rFonts w:ascii="Verdana" w:hAnsi="Verdana" w:cs="Gotham-Book"/>
                <w:sz w:val="16"/>
                <w:szCs w:val="16"/>
              </w:rPr>
              <w:t xml:space="preserve"> or </w:t>
            </w:r>
            <w:r w:rsidRPr="00AE35B9">
              <w:rPr>
                <w:rFonts w:ascii="Verdana" w:hAnsi="Verdana" w:cs="Gotham-Book"/>
                <w:b/>
                <w:sz w:val="16"/>
                <w:szCs w:val="16"/>
              </w:rPr>
              <w:t>central idea</w:t>
            </w:r>
            <w:r w:rsidRPr="00AE35B9">
              <w:rPr>
                <w:rFonts w:ascii="Verdana" w:hAnsi="Verdana" w:cs="Gotham-Book"/>
                <w:sz w:val="16"/>
                <w:szCs w:val="16"/>
              </w:rPr>
              <w:t xml:space="preserve"> of a text and </w:t>
            </w:r>
            <w:r w:rsidRPr="00AE35B9">
              <w:rPr>
                <w:rFonts w:ascii="Verdana" w:hAnsi="Verdana" w:cs="Gotham-Book"/>
                <w:b/>
                <w:color w:val="FF0000"/>
                <w:sz w:val="16"/>
                <w:szCs w:val="16"/>
              </w:rPr>
              <w:t>analyze its development over the course of the text</w:t>
            </w:r>
            <w:r w:rsidRPr="00AE35B9">
              <w:rPr>
                <w:rFonts w:ascii="Verdana" w:hAnsi="Verdana" w:cs="Gotham-Book"/>
                <w:sz w:val="16"/>
                <w:szCs w:val="16"/>
              </w:rPr>
              <w:t xml:space="preserve">; provide an </w:t>
            </w:r>
            <w:r w:rsidRPr="00AE35B9">
              <w:rPr>
                <w:rFonts w:ascii="Verdana" w:hAnsi="Verdana" w:cs="Gotham-Book"/>
                <w:color w:val="FF0000"/>
                <w:sz w:val="16"/>
                <w:szCs w:val="16"/>
              </w:rPr>
              <w:t>objective</w:t>
            </w:r>
            <w:r w:rsidRPr="00AE35B9">
              <w:rPr>
                <w:rFonts w:ascii="Verdana" w:hAnsi="Verdana" w:cs="Gotham-Book"/>
                <w:sz w:val="16"/>
                <w:szCs w:val="16"/>
              </w:rPr>
              <w:t xml:space="preserve"> </w:t>
            </w:r>
            <w:r w:rsidRPr="00AE35B9">
              <w:rPr>
                <w:rFonts w:ascii="Verdana" w:hAnsi="Verdana" w:cs="Gotham-Book"/>
                <w:b/>
                <w:sz w:val="16"/>
                <w:szCs w:val="16"/>
              </w:rPr>
              <w:t>summary</w:t>
            </w:r>
            <w:r w:rsidRPr="00AE35B9">
              <w:rPr>
                <w:rFonts w:ascii="Verdana" w:hAnsi="Verdana" w:cs="Gotham-Book"/>
                <w:sz w:val="16"/>
                <w:szCs w:val="16"/>
              </w:rPr>
              <w:t xml:space="preserve"> of the text.</w:t>
            </w:r>
          </w:p>
        </w:tc>
        <w:tc>
          <w:tcPr>
            <w:tcW w:w="3462" w:type="dxa"/>
            <w:tcBorders>
              <w:top w:val="single" w:sz="6"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52" w:hanging="225"/>
              <w:rPr>
                <w:rFonts w:ascii="Verdana" w:hAnsi="Verdana" w:cs="Gotham-Book"/>
                <w:sz w:val="16"/>
                <w:szCs w:val="16"/>
              </w:rPr>
            </w:pPr>
            <w:r w:rsidRPr="00AE35B9">
              <w:rPr>
                <w:rFonts w:ascii="Verdana" w:eastAsia="Batang" w:hAnsi="Verdana"/>
                <w:sz w:val="16"/>
                <w:szCs w:val="16"/>
              </w:rPr>
              <w:t xml:space="preserve">2. </w:t>
            </w:r>
            <w:r w:rsidRPr="00AE35B9">
              <w:rPr>
                <w:rFonts w:ascii="Verdana" w:hAnsi="Verdana" w:cs="Gotham-Book"/>
                <w:sz w:val="16"/>
                <w:szCs w:val="16"/>
              </w:rPr>
              <w:t xml:space="preserve">Determine a </w:t>
            </w:r>
            <w:r w:rsidRPr="00AE35B9">
              <w:rPr>
                <w:rFonts w:ascii="Verdana" w:hAnsi="Verdana" w:cs="Gotham-Book"/>
                <w:b/>
                <w:sz w:val="16"/>
                <w:szCs w:val="16"/>
              </w:rPr>
              <w:t>theme</w:t>
            </w:r>
            <w:r w:rsidRPr="00AE35B9">
              <w:rPr>
                <w:rFonts w:ascii="Verdana" w:hAnsi="Verdana" w:cs="Gotham-Book"/>
                <w:sz w:val="16"/>
                <w:szCs w:val="16"/>
              </w:rPr>
              <w:t xml:space="preserve"> or </w:t>
            </w:r>
            <w:r w:rsidRPr="00AE35B9">
              <w:rPr>
                <w:rFonts w:ascii="Verdana" w:hAnsi="Verdana" w:cs="Gotham-Book"/>
                <w:b/>
                <w:sz w:val="16"/>
                <w:szCs w:val="16"/>
              </w:rPr>
              <w:t>central idea</w:t>
            </w:r>
            <w:r w:rsidRPr="00AE35B9">
              <w:rPr>
                <w:rFonts w:ascii="Verdana" w:hAnsi="Verdana" w:cs="Gotham-Book"/>
                <w:sz w:val="16"/>
                <w:szCs w:val="16"/>
              </w:rPr>
              <w:t xml:space="preserve"> of a text and analyze its development over the course of the text, </w:t>
            </w:r>
            <w:r w:rsidRPr="00AE35B9">
              <w:rPr>
                <w:rFonts w:ascii="Verdana" w:hAnsi="Verdana" w:cs="Gotham-Book"/>
                <w:color w:val="FF0000"/>
                <w:sz w:val="16"/>
                <w:szCs w:val="16"/>
              </w:rPr>
              <w:t xml:space="preserve">including its </w:t>
            </w:r>
            <w:r w:rsidRPr="00AE35B9">
              <w:rPr>
                <w:rFonts w:ascii="Verdana" w:hAnsi="Verdana" w:cs="Gotham-Book"/>
                <w:b/>
                <w:color w:val="FF0000"/>
                <w:sz w:val="16"/>
                <w:szCs w:val="16"/>
              </w:rPr>
              <w:t>relationship</w:t>
            </w:r>
            <w:r w:rsidRPr="00AE35B9">
              <w:rPr>
                <w:rFonts w:ascii="Verdana" w:hAnsi="Verdana" w:cs="Gotham-Book"/>
                <w:color w:val="FF0000"/>
                <w:sz w:val="16"/>
                <w:szCs w:val="16"/>
              </w:rPr>
              <w:t xml:space="preserve"> to the characters, setting, and plot</w:t>
            </w:r>
            <w:r w:rsidRPr="00AE35B9">
              <w:rPr>
                <w:rFonts w:ascii="Verdana" w:hAnsi="Verdana" w:cs="Gotham-Book"/>
                <w:sz w:val="16"/>
                <w:szCs w:val="16"/>
              </w:rPr>
              <w:t xml:space="preserve">; provide an objective </w:t>
            </w:r>
            <w:r w:rsidRPr="00AE35B9">
              <w:rPr>
                <w:rFonts w:ascii="Verdana" w:hAnsi="Verdana" w:cs="Gotham-Book"/>
                <w:b/>
                <w:sz w:val="16"/>
                <w:szCs w:val="16"/>
              </w:rPr>
              <w:t>summary</w:t>
            </w:r>
            <w:r w:rsidRPr="00AE35B9">
              <w:rPr>
                <w:rFonts w:ascii="Verdana" w:hAnsi="Verdana" w:cs="Gotham-Book"/>
                <w:sz w:val="16"/>
                <w:szCs w:val="16"/>
              </w:rPr>
              <w:t xml:space="preserve"> of the text.</w:t>
            </w:r>
          </w:p>
        </w:tc>
        <w:tc>
          <w:tcPr>
            <w:tcW w:w="3664" w:type="dxa"/>
            <w:tcBorders>
              <w:top w:val="single" w:sz="6"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67" w:hanging="240"/>
              <w:rPr>
                <w:rFonts w:ascii="Verdana" w:hAnsi="Verdana" w:cs="Gotham-Book"/>
                <w:sz w:val="16"/>
                <w:szCs w:val="16"/>
              </w:rPr>
            </w:pPr>
            <w:r w:rsidRPr="00AE35B9">
              <w:rPr>
                <w:rFonts w:ascii="Verdana" w:hAnsi="Verdana" w:cs="Gotham-Book"/>
                <w:sz w:val="16"/>
                <w:szCs w:val="16"/>
              </w:rPr>
              <w:t xml:space="preserve">2. Determine a </w:t>
            </w:r>
            <w:r w:rsidRPr="00AE35B9">
              <w:rPr>
                <w:rFonts w:ascii="Verdana" w:hAnsi="Verdana" w:cs="Gotham-Book"/>
                <w:b/>
                <w:sz w:val="16"/>
                <w:szCs w:val="16"/>
              </w:rPr>
              <w:t>theme</w:t>
            </w:r>
            <w:r w:rsidRPr="00AE35B9">
              <w:rPr>
                <w:rFonts w:ascii="Verdana" w:hAnsi="Verdana" w:cs="Gotham-Book"/>
                <w:sz w:val="16"/>
                <w:szCs w:val="16"/>
              </w:rPr>
              <w:t xml:space="preserve"> or </w:t>
            </w:r>
            <w:r w:rsidRPr="00AE35B9">
              <w:rPr>
                <w:rFonts w:ascii="Verdana" w:hAnsi="Verdana" w:cs="Gotham-Book"/>
                <w:b/>
                <w:sz w:val="16"/>
                <w:szCs w:val="16"/>
              </w:rPr>
              <w:t>central idea</w:t>
            </w:r>
            <w:r w:rsidRPr="00AE35B9">
              <w:rPr>
                <w:rFonts w:ascii="Verdana" w:hAnsi="Verdana" w:cs="Gotham-Book"/>
                <w:sz w:val="16"/>
                <w:szCs w:val="16"/>
              </w:rPr>
              <w:t xml:space="preserve"> of a text and analyze </w:t>
            </w:r>
            <w:r w:rsidRPr="00AE35B9">
              <w:rPr>
                <w:rFonts w:ascii="Verdana" w:hAnsi="Verdana" w:cs="Gotham-Book"/>
                <w:color w:val="FF0000"/>
                <w:sz w:val="16"/>
                <w:szCs w:val="16"/>
              </w:rPr>
              <w:t>in detail</w:t>
            </w:r>
            <w:r w:rsidRPr="00AE35B9">
              <w:rPr>
                <w:rFonts w:ascii="Verdana" w:hAnsi="Verdana" w:cs="Gotham-Book"/>
                <w:sz w:val="16"/>
                <w:szCs w:val="16"/>
              </w:rPr>
              <w:t xml:space="preserve"> its development over the course of the text, including </w:t>
            </w:r>
            <w:r w:rsidRPr="00AE35B9">
              <w:rPr>
                <w:rFonts w:ascii="Verdana" w:hAnsi="Verdana" w:cs="Gotham-Book"/>
                <w:color w:val="FF0000"/>
                <w:sz w:val="16"/>
                <w:szCs w:val="16"/>
              </w:rPr>
              <w:t>how it emerges and is shaped and refined by specific details</w:t>
            </w:r>
            <w:r w:rsidRPr="00AE35B9">
              <w:rPr>
                <w:rFonts w:ascii="Verdana" w:hAnsi="Verdana" w:cs="Gotham-Book"/>
                <w:sz w:val="16"/>
                <w:szCs w:val="16"/>
              </w:rPr>
              <w:t xml:space="preserve">; provide an objective </w:t>
            </w:r>
            <w:r w:rsidRPr="00AE35B9">
              <w:rPr>
                <w:rFonts w:ascii="Verdana" w:hAnsi="Verdana" w:cs="Gotham-Book"/>
                <w:b/>
                <w:sz w:val="16"/>
                <w:szCs w:val="16"/>
              </w:rPr>
              <w:t>summary</w:t>
            </w:r>
            <w:r w:rsidRPr="00AE35B9">
              <w:rPr>
                <w:rFonts w:ascii="Verdana" w:hAnsi="Verdana" w:cs="Gotham-Book"/>
                <w:sz w:val="16"/>
                <w:szCs w:val="16"/>
              </w:rPr>
              <w:t xml:space="preserve"> of the text.</w:t>
            </w:r>
          </w:p>
        </w:tc>
        <w:tc>
          <w:tcPr>
            <w:tcW w:w="3840" w:type="dxa"/>
            <w:tcBorders>
              <w:top w:val="single" w:sz="6" w:space="0" w:color="auto"/>
              <w:left w:val="single" w:sz="6" w:space="0" w:color="auto"/>
              <w:bottom w:val="single" w:sz="6" w:space="0" w:color="auto"/>
              <w:right w:val="single" w:sz="12" w:space="0" w:color="auto"/>
            </w:tcBorders>
            <w:shd w:val="clear" w:color="auto" w:fill="auto"/>
          </w:tcPr>
          <w:p w:rsidR="007669BE" w:rsidRPr="00AE35B9" w:rsidRDefault="007669BE" w:rsidP="00AE35B9">
            <w:pPr>
              <w:autoSpaceDE w:val="0"/>
              <w:autoSpaceDN w:val="0"/>
              <w:adjustRightInd w:val="0"/>
              <w:spacing w:before="20" w:after="20"/>
              <w:ind w:left="234" w:hanging="234"/>
              <w:rPr>
                <w:rFonts w:ascii="Verdana" w:hAnsi="Verdana" w:cs="Gotham-Book"/>
                <w:sz w:val="16"/>
                <w:szCs w:val="16"/>
              </w:rPr>
            </w:pPr>
            <w:r w:rsidRPr="00AE35B9">
              <w:rPr>
                <w:rFonts w:ascii="Verdana" w:hAnsi="Verdana" w:cs="Gotham-Book"/>
                <w:sz w:val="16"/>
                <w:szCs w:val="16"/>
              </w:rPr>
              <w:t xml:space="preserve">2. Determine </w:t>
            </w:r>
            <w:r w:rsidRPr="00AE35B9">
              <w:rPr>
                <w:rFonts w:ascii="Verdana" w:hAnsi="Verdana" w:cs="Gotham-Book"/>
                <w:color w:val="FF0000"/>
                <w:sz w:val="16"/>
                <w:szCs w:val="16"/>
              </w:rPr>
              <w:t>two or more</w:t>
            </w:r>
            <w:r w:rsidRPr="00AE35B9">
              <w:rPr>
                <w:rFonts w:ascii="Verdana" w:hAnsi="Verdana" w:cs="Gotham-Book"/>
                <w:sz w:val="16"/>
                <w:szCs w:val="16"/>
              </w:rPr>
              <w:t xml:space="preserve"> </w:t>
            </w:r>
            <w:r w:rsidRPr="00AE35B9">
              <w:rPr>
                <w:rFonts w:ascii="Verdana" w:hAnsi="Verdana" w:cs="Gotham-Book"/>
                <w:b/>
                <w:sz w:val="16"/>
                <w:szCs w:val="16"/>
              </w:rPr>
              <w:t>themes</w:t>
            </w:r>
            <w:r w:rsidRPr="00AE35B9">
              <w:rPr>
                <w:rFonts w:ascii="Verdana" w:hAnsi="Verdana" w:cs="Gotham-Book"/>
                <w:sz w:val="16"/>
                <w:szCs w:val="16"/>
              </w:rPr>
              <w:t xml:space="preserve"> or </w:t>
            </w:r>
            <w:r w:rsidRPr="00AE35B9">
              <w:rPr>
                <w:rFonts w:ascii="Verdana" w:hAnsi="Verdana" w:cs="Gotham-Book"/>
                <w:b/>
                <w:sz w:val="16"/>
                <w:szCs w:val="16"/>
              </w:rPr>
              <w:t>central ideas</w:t>
            </w:r>
            <w:r w:rsidR="005B41D3" w:rsidRPr="00AE35B9">
              <w:rPr>
                <w:rFonts w:ascii="Verdana" w:hAnsi="Verdana" w:cs="Gotham-Book"/>
                <w:sz w:val="16"/>
                <w:szCs w:val="16"/>
              </w:rPr>
              <w:t xml:space="preserve"> </w:t>
            </w:r>
            <w:r w:rsidRPr="00AE35B9">
              <w:rPr>
                <w:rFonts w:ascii="Verdana" w:hAnsi="Verdana" w:cs="Gotham-Book"/>
                <w:sz w:val="16"/>
                <w:szCs w:val="16"/>
              </w:rPr>
              <w:t xml:space="preserve">of a text and analyze their development over the course of the text, including </w:t>
            </w:r>
            <w:r w:rsidRPr="00AE35B9">
              <w:rPr>
                <w:rFonts w:ascii="Verdana" w:hAnsi="Verdana" w:cs="Gotham-Book"/>
                <w:color w:val="FF0000"/>
                <w:sz w:val="16"/>
                <w:szCs w:val="16"/>
              </w:rPr>
              <w:t>how they interact and build on o</w:t>
            </w:r>
            <w:r w:rsidR="005B41D3" w:rsidRPr="00AE35B9">
              <w:rPr>
                <w:rFonts w:ascii="Verdana" w:hAnsi="Verdana" w:cs="Gotham-Book"/>
                <w:color w:val="FF0000"/>
                <w:sz w:val="16"/>
                <w:szCs w:val="16"/>
              </w:rPr>
              <w:t xml:space="preserve">ne another to produce a complex </w:t>
            </w:r>
            <w:r w:rsidRPr="00AE35B9">
              <w:rPr>
                <w:rFonts w:ascii="Verdana" w:hAnsi="Verdana" w:cs="Gotham-Book"/>
                <w:color w:val="FF0000"/>
                <w:sz w:val="16"/>
                <w:szCs w:val="16"/>
              </w:rPr>
              <w:t>account</w:t>
            </w:r>
            <w:r w:rsidRPr="00AE35B9">
              <w:rPr>
                <w:rFonts w:ascii="Verdana" w:hAnsi="Verdana" w:cs="Gotham-Book"/>
                <w:sz w:val="16"/>
                <w:szCs w:val="16"/>
              </w:rPr>
              <w:t xml:space="preserve">; provide an objective </w:t>
            </w:r>
            <w:r w:rsidRPr="00AE35B9">
              <w:rPr>
                <w:rFonts w:ascii="Verdana" w:hAnsi="Verdana" w:cs="Gotham-Book"/>
                <w:b/>
                <w:sz w:val="16"/>
                <w:szCs w:val="16"/>
              </w:rPr>
              <w:t>summary</w:t>
            </w:r>
            <w:r w:rsidRPr="00AE35B9">
              <w:rPr>
                <w:rFonts w:ascii="Verdana" w:hAnsi="Verdana" w:cs="Gotham-Book"/>
                <w:sz w:val="16"/>
                <w:szCs w:val="16"/>
              </w:rPr>
              <w:t xml:space="preserve"> of the text.</w:t>
            </w:r>
          </w:p>
        </w:tc>
      </w:tr>
      <w:tr w:rsidR="007669BE" w:rsidRPr="00AE35B9" w:rsidTr="00AE35B9">
        <w:trPr>
          <w:trHeight w:val="360"/>
        </w:trPr>
        <w:tc>
          <w:tcPr>
            <w:tcW w:w="700" w:type="dxa"/>
            <w:vMerge/>
            <w:tcBorders>
              <w:left w:val="single" w:sz="12" w:space="0" w:color="auto"/>
              <w:bottom w:val="single" w:sz="12" w:space="0" w:color="auto"/>
              <w:right w:val="single" w:sz="12" w:space="0" w:color="auto"/>
            </w:tcBorders>
            <w:shd w:val="clear" w:color="auto" w:fill="FF99CC"/>
            <w:vAlign w:val="center"/>
          </w:tcPr>
          <w:p w:rsidR="007669BE" w:rsidRPr="00AE35B9" w:rsidRDefault="007669BE" w:rsidP="00AE35B9">
            <w:pPr>
              <w:spacing w:before="20" w:after="20"/>
              <w:rPr>
                <w:rFonts w:ascii="Verdana" w:hAnsi="Verdana"/>
                <w:sz w:val="17"/>
                <w:szCs w:val="17"/>
              </w:rPr>
            </w:pPr>
          </w:p>
        </w:tc>
        <w:tc>
          <w:tcPr>
            <w:tcW w:w="3461" w:type="dxa"/>
            <w:tcBorders>
              <w:top w:val="single" w:sz="6" w:space="0" w:color="auto"/>
              <w:left w:val="single" w:sz="12" w:space="0" w:color="auto"/>
              <w:bottom w:val="single" w:sz="12"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3" w:hanging="233"/>
              <w:rPr>
                <w:rFonts w:ascii="Verdana" w:hAnsi="Verdana" w:cs="Gotham-Book"/>
                <w:sz w:val="16"/>
                <w:szCs w:val="16"/>
              </w:rPr>
            </w:pPr>
            <w:r w:rsidRPr="00AE35B9">
              <w:rPr>
                <w:rFonts w:ascii="Verdana" w:eastAsia="Batang" w:hAnsi="Verdana"/>
                <w:sz w:val="16"/>
                <w:szCs w:val="16"/>
              </w:rPr>
              <w:t xml:space="preserve">3. </w:t>
            </w:r>
            <w:r w:rsidRPr="00AE35B9">
              <w:rPr>
                <w:rFonts w:ascii="Verdana" w:hAnsi="Verdana" w:cs="Gotham-Book"/>
                <w:sz w:val="16"/>
                <w:szCs w:val="16"/>
              </w:rPr>
              <w:t xml:space="preserve">Describe how a particular story’s or drama’s </w:t>
            </w:r>
            <w:r w:rsidRPr="00AE35B9">
              <w:rPr>
                <w:rFonts w:ascii="Verdana" w:hAnsi="Verdana" w:cs="Gotham-Book"/>
                <w:b/>
                <w:color w:val="FF0000"/>
                <w:sz w:val="16"/>
                <w:szCs w:val="16"/>
              </w:rPr>
              <w:t>plot</w:t>
            </w:r>
            <w:r w:rsidRPr="00AE35B9">
              <w:rPr>
                <w:rFonts w:ascii="Verdana" w:hAnsi="Verdana" w:cs="Gotham-Book"/>
                <w:color w:val="FF0000"/>
                <w:sz w:val="16"/>
                <w:szCs w:val="16"/>
              </w:rPr>
              <w:t xml:space="preserve"> unfolds in a series of </w:t>
            </w:r>
            <w:r w:rsidRPr="00AE35B9">
              <w:rPr>
                <w:rFonts w:ascii="Verdana" w:hAnsi="Verdana" w:cs="Gotham-Book"/>
                <w:b/>
                <w:color w:val="FF0000"/>
                <w:sz w:val="16"/>
                <w:szCs w:val="16"/>
              </w:rPr>
              <w:t>episodes</w:t>
            </w:r>
            <w:r w:rsidRPr="00AE35B9">
              <w:rPr>
                <w:rFonts w:ascii="Verdana" w:hAnsi="Verdana" w:cs="Gotham-Book"/>
                <w:color w:val="FF0000"/>
                <w:sz w:val="16"/>
                <w:szCs w:val="16"/>
              </w:rPr>
              <w:t xml:space="preserve"> </w:t>
            </w:r>
            <w:r w:rsidRPr="00AE35B9">
              <w:rPr>
                <w:rFonts w:ascii="Verdana" w:hAnsi="Verdana" w:cs="Gotham-Book"/>
                <w:sz w:val="16"/>
                <w:szCs w:val="16"/>
              </w:rPr>
              <w:t xml:space="preserve">as well as how the </w:t>
            </w:r>
            <w:r w:rsidRPr="00AE35B9">
              <w:rPr>
                <w:rFonts w:ascii="Verdana" w:hAnsi="Verdana" w:cs="Gotham-Book"/>
                <w:b/>
                <w:color w:val="FF0000"/>
                <w:sz w:val="16"/>
                <w:szCs w:val="16"/>
              </w:rPr>
              <w:t>characters respond or change</w:t>
            </w:r>
            <w:r w:rsidRPr="00AE35B9">
              <w:rPr>
                <w:rFonts w:ascii="Verdana" w:hAnsi="Verdana" w:cs="Gotham-Book"/>
                <w:color w:val="FF0000"/>
                <w:sz w:val="16"/>
                <w:szCs w:val="16"/>
              </w:rPr>
              <w:t xml:space="preserve"> as the plot moves toward a </w:t>
            </w:r>
            <w:r w:rsidRPr="00AE35B9">
              <w:rPr>
                <w:rFonts w:ascii="Verdana" w:hAnsi="Verdana" w:cs="Gotham-Book"/>
                <w:b/>
                <w:color w:val="FF0000"/>
                <w:sz w:val="16"/>
                <w:szCs w:val="16"/>
              </w:rPr>
              <w:t>resolution</w:t>
            </w:r>
            <w:r w:rsidRPr="00AE35B9">
              <w:rPr>
                <w:rFonts w:ascii="Verdana" w:hAnsi="Verdana" w:cs="Gotham-Book"/>
                <w:sz w:val="16"/>
                <w:szCs w:val="16"/>
              </w:rPr>
              <w:t>.</w:t>
            </w:r>
          </w:p>
        </w:tc>
        <w:tc>
          <w:tcPr>
            <w:tcW w:w="3461" w:type="dxa"/>
            <w:tcBorders>
              <w:top w:val="single" w:sz="6" w:space="0" w:color="auto"/>
              <w:left w:val="single" w:sz="6" w:space="0" w:color="auto"/>
              <w:bottom w:val="single" w:sz="12"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0" w:hanging="230"/>
              <w:rPr>
                <w:rFonts w:ascii="Verdana" w:hAnsi="Verdana" w:cs="Gotham-Book"/>
                <w:sz w:val="16"/>
                <w:szCs w:val="16"/>
              </w:rPr>
            </w:pPr>
            <w:r w:rsidRPr="00AE35B9">
              <w:rPr>
                <w:rFonts w:ascii="Verdana" w:eastAsia="Batang" w:hAnsi="Verdana"/>
                <w:sz w:val="16"/>
                <w:szCs w:val="16"/>
              </w:rPr>
              <w:t xml:space="preserve">3. </w:t>
            </w:r>
            <w:r w:rsidRPr="00AE35B9">
              <w:rPr>
                <w:rFonts w:ascii="Verdana" w:hAnsi="Verdana" w:cs="Gotham-Book"/>
                <w:sz w:val="16"/>
                <w:szCs w:val="16"/>
              </w:rPr>
              <w:t xml:space="preserve">Analyze how </w:t>
            </w:r>
            <w:r w:rsidRPr="00AE35B9">
              <w:rPr>
                <w:rFonts w:ascii="Verdana" w:hAnsi="Verdana" w:cs="Gotham-Book"/>
                <w:color w:val="FF0000"/>
                <w:sz w:val="16"/>
                <w:szCs w:val="16"/>
              </w:rPr>
              <w:t xml:space="preserve">particular </w:t>
            </w:r>
            <w:r w:rsidRPr="00AE35B9">
              <w:rPr>
                <w:rFonts w:ascii="Verdana" w:hAnsi="Verdana" w:cs="Gotham-Book"/>
                <w:b/>
                <w:color w:val="FF0000"/>
                <w:sz w:val="16"/>
                <w:szCs w:val="16"/>
              </w:rPr>
              <w:t>elements</w:t>
            </w:r>
            <w:r w:rsidRPr="00AE35B9">
              <w:rPr>
                <w:rFonts w:ascii="Verdana" w:hAnsi="Verdana" w:cs="Gotham-Book"/>
                <w:color w:val="FF0000"/>
                <w:sz w:val="16"/>
                <w:szCs w:val="16"/>
              </w:rPr>
              <w:t xml:space="preserve"> of a story</w:t>
            </w:r>
            <w:r w:rsidR="00C54667" w:rsidRPr="00AE35B9">
              <w:rPr>
                <w:rFonts w:ascii="Verdana" w:hAnsi="Verdana" w:cs="Gotham-Book"/>
                <w:color w:val="FF0000"/>
                <w:sz w:val="16"/>
                <w:szCs w:val="16"/>
              </w:rPr>
              <w:t xml:space="preserve"> </w:t>
            </w:r>
            <w:r w:rsidRPr="00AE35B9">
              <w:rPr>
                <w:rFonts w:ascii="Verdana" w:hAnsi="Verdana" w:cs="Gotham-Book"/>
                <w:color w:val="FF0000"/>
                <w:sz w:val="16"/>
                <w:szCs w:val="16"/>
              </w:rPr>
              <w:t xml:space="preserve">or drama </w:t>
            </w:r>
            <w:r w:rsidRPr="00AE35B9">
              <w:rPr>
                <w:rFonts w:ascii="Verdana" w:hAnsi="Verdana" w:cs="Gotham-Book"/>
                <w:b/>
                <w:color w:val="FF0000"/>
                <w:sz w:val="16"/>
                <w:szCs w:val="16"/>
              </w:rPr>
              <w:t>interact</w:t>
            </w:r>
            <w:r w:rsidRPr="00AE35B9">
              <w:rPr>
                <w:rFonts w:ascii="Verdana" w:hAnsi="Verdana" w:cs="Gotham-Book"/>
                <w:sz w:val="16"/>
                <w:szCs w:val="16"/>
              </w:rPr>
              <w:t xml:space="preserve"> </w:t>
            </w:r>
            <w:r w:rsidRPr="00AE35B9">
              <w:rPr>
                <w:rFonts w:ascii="Verdana" w:hAnsi="Verdana" w:cs="Gotham-Book"/>
                <w:color w:val="FF0000"/>
                <w:sz w:val="16"/>
                <w:szCs w:val="16"/>
              </w:rPr>
              <w:t>(e.g., how setting shapes the characters or plot).</w:t>
            </w:r>
          </w:p>
        </w:tc>
        <w:tc>
          <w:tcPr>
            <w:tcW w:w="3462" w:type="dxa"/>
            <w:tcBorders>
              <w:top w:val="single" w:sz="6" w:space="0" w:color="auto"/>
              <w:left w:val="single" w:sz="6" w:space="0" w:color="auto"/>
              <w:bottom w:val="single" w:sz="12"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52" w:hanging="225"/>
              <w:rPr>
                <w:rFonts w:ascii="Verdana" w:hAnsi="Verdana" w:cs="Gotham-Book"/>
                <w:sz w:val="16"/>
                <w:szCs w:val="16"/>
              </w:rPr>
            </w:pPr>
            <w:r w:rsidRPr="00AE35B9">
              <w:rPr>
                <w:rFonts w:ascii="Verdana" w:eastAsia="Batang" w:hAnsi="Verdana"/>
                <w:sz w:val="16"/>
                <w:szCs w:val="16"/>
              </w:rPr>
              <w:t xml:space="preserve">3. </w:t>
            </w:r>
            <w:r w:rsidRPr="00AE35B9">
              <w:rPr>
                <w:rFonts w:ascii="Verdana" w:hAnsi="Verdana" w:cs="Gotham-Book"/>
                <w:sz w:val="16"/>
                <w:szCs w:val="16"/>
              </w:rPr>
              <w:t xml:space="preserve">Analyze how </w:t>
            </w:r>
            <w:r w:rsidRPr="00AE35B9">
              <w:rPr>
                <w:rFonts w:ascii="Verdana" w:hAnsi="Verdana" w:cs="Gotham-Book"/>
                <w:color w:val="FF0000"/>
                <w:sz w:val="16"/>
                <w:szCs w:val="16"/>
              </w:rPr>
              <w:t>particular</w:t>
            </w:r>
            <w:r w:rsidRPr="00AE35B9">
              <w:rPr>
                <w:rFonts w:ascii="Verdana" w:hAnsi="Verdana" w:cs="Gotham-Book"/>
                <w:sz w:val="16"/>
                <w:szCs w:val="16"/>
              </w:rPr>
              <w:t xml:space="preserve"> </w:t>
            </w:r>
            <w:r w:rsidRPr="00AE35B9">
              <w:rPr>
                <w:rFonts w:ascii="Verdana" w:hAnsi="Verdana" w:cs="Gotham-Book"/>
                <w:color w:val="FF0000"/>
                <w:sz w:val="16"/>
                <w:szCs w:val="16"/>
              </w:rPr>
              <w:t xml:space="preserve">lines of </w:t>
            </w:r>
            <w:r w:rsidRPr="00AE35B9">
              <w:rPr>
                <w:rFonts w:ascii="Verdana" w:hAnsi="Verdana" w:cs="Gotham-Book"/>
                <w:b/>
                <w:color w:val="FF0000"/>
                <w:sz w:val="16"/>
                <w:szCs w:val="16"/>
              </w:rPr>
              <w:t>dialogue</w:t>
            </w:r>
            <w:r w:rsidRPr="00AE35B9">
              <w:rPr>
                <w:rFonts w:ascii="Verdana" w:hAnsi="Verdana" w:cs="Gotham-Book"/>
                <w:color w:val="FF0000"/>
                <w:sz w:val="16"/>
                <w:szCs w:val="16"/>
              </w:rPr>
              <w:t xml:space="preserve"> or </w:t>
            </w:r>
            <w:r w:rsidRPr="00AE35B9">
              <w:rPr>
                <w:rFonts w:ascii="Verdana" w:hAnsi="Verdana" w:cs="Gotham-Book"/>
                <w:b/>
                <w:color w:val="FF0000"/>
                <w:sz w:val="16"/>
                <w:szCs w:val="16"/>
              </w:rPr>
              <w:t>incidents</w:t>
            </w:r>
            <w:r w:rsidRPr="00AE35B9">
              <w:rPr>
                <w:rFonts w:ascii="Verdana" w:hAnsi="Verdana" w:cs="Gotham-Book"/>
                <w:color w:val="FF0000"/>
                <w:sz w:val="16"/>
                <w:szCs w:val="16"/>
              </w:rPr>
              <w:t xml:space="preserve"> in a story or drama propel the action, reveal aspects of a character, or provoke a decision.</w:t>
            </w:r>
          </w:p>
        </w:tc>
        <w:tc>
          <w:tcPr>
            <w:tcW w:w="3664" w:type="dxa"/>
            <w:tcBorders>
              <w:top w:val="single" w:sz="6" w:space="0" w:color="auto"/>
              <w:left w:val="single" w:sz="6" w:space="0" w:color="auto"/>
              <w:bottom w:val="single" w:sz="12"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4" w:hanging="234"/>
              <w:rPr>
                <w:rFonts w:ascii="Verdana" w:hAnsi="Verdana" w:cs="Gotham-Book"/>
                <w:sz w:val="16"/>
                <w:szCs w:val="16"/>
              </w:rPr>
            </w:pPr>
            <w:r w:rsidRPr="00AE35B9">
              <w:rPr>
                <w:rFonts w:ascii="Verdana" w:hAnsi="Verdana" w:cs="Gotham-Book"/>
                <w:sz w:val="16"/>
                <w:szCs w:val="16"/>
              </w:rPr>
              <w:t xml:space="preserve">3. Analyze how </w:t>
            </w:r>
            <w:r w:rsidRPr="00AE35B9">
              <w:rPr>
                <w:rFonts w:ascii="Verdana" w:hAnsi="Verdana" w:cs="Gotham-Book"/>
                <w:color w:val="FF0000"/>
                <w:sz w:val="16"/>
                <w:szCs w:val="16"/>
              </w:rPr>
              <w:t xml:space="preserve">complex </w:t>
            </w:r>
            <w:r w:rsidRPr="00AE35B9">
              <w:rPr>
                <w:rFonts w:ascii="Verdana" w:hAnsi="Verdana" w:cs="Gotham-Book"/>
                <w:b/>
                <w:color w:val="FF0000"/>
                <w:sz w:val="16"/>
                <w:szCs w:val="16"/>
              </w:rPr>
              <w:t>characters</w:t>
            </w:r>
            <w:r w:rsidRPr="00AE35B9">
              <w:rPr>
                <w:rFonts w:ascii="Verdana" w:hAnsi="Verdana" w:cs="Gotham-Book"/>
                <w:color w:val="FF0000"/>
                <w:sz w:val="16"/>
                <w:szCs w:val="16"/>
              </w:rPr>
              <w:t xml:space="preserve"> (e.g., those with multiple or conflicting motivations) develop over the course</w:t>
            </w:r>
            <w:r w:rsidR="00C54667" w:rsidRPr="00AE35B9">
              <w:rPr>
                <w:rFonts w:ascii="Verdana" w:hAnsi="Verdana" w:cs="Gotham-Book"/>
                <w:color w:val="FF0000"/>
                <w:sz w:val="16"/>
                <w:szCs w:val="16"/>
              </w:rPr>
              <w:t xml:space="preserve"> of a text, interact with other </w:t>
            </w:r>
            <w:r w:rsidRPr="00AE35B9">
              <w:rPr>
                <w:rFonts w:ascii="Verdana" w:hAnsi="Verdana" w:cs="Gotham-Book"/>
                <w:color w:val="FF0000"/>
                <w:sz w:val="16"/>
                <w:szCs w:val="16"/>
              </w:rPr>
              <w:t>characters, and advance the plot or develop the theme</w:t>
            </w:r>
            <w:r w:rsidRPr="00AE35B9">
              <w:rPr>
                <w:rFonts w:ascii="Verdana" w:hAnsi="Verdana" w:cs="Gotham-Book"/>
                <w:sz w:val="16"/>
                <w:szCs w:val="16"/>
              </w:rPr>
              <w:t>.</w:t>
            </w:r>
          </w:p>
        </w:tc>
        <w:tc>
          <w:tcPr>
            <w:tcW w:w="3840" w:type="dxa"/>
            <w:tcBorders>
              <w:top w:val="single" w:sz="6" w:space="0" w:color="auto"/>
              <w:left w:val="single" w:sz="6" w:space="0" w:color="auto"/>
              <w:bottom w:val="single" w:sz="12" w:space="0" w:color="auto"/>
              <w:right w:val="single" w:sz="12" w:space="0" w:color="auto"/>
            </w:tcBorders>
            <w:shd w:val="clear" w:color="auto" w:fill="auto"/>
          </w:tcPr>
          <w:p w:rsidR="007669BE" w:rsidRPr="00AE35B9" w:rsidRDefault="007669BE" w:rsidP="00AE35B9">
            <w:pPr>
              <w:autoSpaceDE w:val="0"/>
              <w:autoSpaceDN w:val="0"/>
              <w:adjustRightInd w:val="0"/>
              <w:spacing w:before="20" w:after="20"/>
              <w:ind w:left="234" w:hanging="234"/>
              <w:rPr>
                <w:rFonts w:ascii="Verdana" w:hAnsi="Verdana" w:cs="Gotham-Book"/>
                <w:color w:val="FF0000"/>
                <w:sz w:val="8"/>
                <w:szCs w:val="8"/>
              </w:rPr>
            </w:pPr>
            <w:r w:rsidRPr="00AE35B9">
              <w:rPr>
                <w:rFonts w:ascii="Verdana" w:hAnsi="Verdana" w:cs="Gotham-Book"/>
                <w:sz w:val="16"/>
                <w:szCs w:val="16"/>
              </w:rPr>
              <w:t xml:space="preserve">3. </w:t>
            </w:r>
            <w:r w:rsidRPr="00AE35B9">
              <w:rPr>
                <w:rFonts w:ascii="Verdana" w:hAnsi="Verdana" w:cs="Gotham-Book"/>
                <w:color w:val="FF0000"/>
                <w:sz w:val="16"/>
                <w:szCs w:val="16"/>
              </w:rPr>
              <w:t xml:space="preserve">Analyze the impact of the </w:t>
            </w:r>
            <w:r w:rsidRPr="00AE35B9">
              <w:rPr>
                <w:rFonts w:ascii="Verdana" w:hAnsi="Verdana" w:cs="Gotham-Book"/>
                <w:b/>
                <w:color w:val="FF0000"/>
                <w:sz w:val="16"/>
                <w:szCs w:val="16"/>
              </w:rPr>
              <w:t>author’s choices</w:t>
            </w:r>
            <w:r w:rsidRPr="00AE35B9">
              <w:rPr>
                <w:rFonts w:ascii="Verdana" w:hAnsi="Verdana" w:cs="Gotham-Book"/>
                <w:color w:val="FF0000"/>
                <w:sz w:val="16"/>
                <w:szCs w:val="16"/>
              </w:rPr>
              <w:t xml:space="preserve"> regarding how to develop and relate elements of a story or drama (e.g., where a story is set, how the action is ordered, how the characters are introduced and developed).</w:t>
            </w:r>
          </w:p>
          <w:p w:rsidR="007669BE" w:rsidRPr="00AE35B9" w:rsidRDefault="007669BE" w:rsidP="00AE35B9">
            <w:pPr>
              <w:autoSpaceDE w:val="0"/>
              <w:autoSpaceDN w:val="0"/>
              <w:adjustRightInd w:val="0"/>
              <w:spacing w:before="20" w:after="20"/>
              <w:ind w:left="234" w:hanging="234"/>
              <w:rPr>
                <w:rFonts w:ascii="Verdana" w:hAnsi="Verdana" w:cs="Gotham-Book"/>
                <w:sz w:val="8"/>
                <w:szCs w:val="8"/>
              </w:rPr>
            </w:pPr>
          </w:p>
        </w:tc>
      </w:tr>
      <w:tr w:rsidR="007669BE" w:rsidRPr="00AE35B9" w:rsidTr="00AE35B9">
        <w:trPr>
          <w:trHeight w:val="360"/>
        </w:trPr>
        <w:tc>
          <w:tcPr>
            <w:tcW w:w="700" w:type="dxa"/>
            <w:vMerge w:val="restart"/>
            <w:tcBorders>
              <w:top w:val="single" w:sz="12" w:space="0" w:color="auto"/>
              <w:left w:val="single" w:sz="12" w:space="0" w:color="auto"/>
              <w:bottom w:val="single" w:sz="12" w:space="0" w:color="auto"/>
              <w:right w:val="single" w:sz="12" w:space="0" w:color="auto"/>
            </w:tcBorders>
            <w:shd w:val="clear" w:color="auto" w:fill="FFCC99"/>
            <w:textDirection w:val="btLr"/>
            <w:vAlign w:val="center"/>
          </w:tcPr>
          <w:p w:rsidR="007669BE" w:rsidRPr="00AE35B9" w:rsidRDefault="007669BE" w:rsidP="00AE35B9">
            <w:pPr>
              <w:spacing w:before="20" w:after="20"/>
              <w:ind w:left="113" w:right="113"/>
              <w:jc w:val="center"/>
              <w:rPr>
                <w:rFonts w:ascii="Verdana" w:hAnsi="Verdana"/>
                <w:sz w:val="17"/>
                <w:szCs w:val="17"/>
              </w:rPr>
            </w:pPr>
            <w:r w:rsidRPr="00AE35B9">
              <w:rPr>
                <w:rFonts w:ascii="Verdana" w:hAnsi="Verdana"/>
                <w:b/>
                <w:sz w:val="17"/>
                <w:szCs w:val="17"/>
              </w:rPr>
              <w:t>Craft and Structure</w:t>
            </w:r>
          </w:p>
        </w:tc>
        <w:tc>
          <w:tcPr>
            <w:tcW w:w="3461" w:type="dxa"/>
            <w:tcBorders>
              <w:top w:val="single" w:sz="12" w:space="0" w:color="auto"/>
              <w:left w:val="single" w:sz="12"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3" w:hanging="207"/>
              <w:rPr>
                <w:rFonts w:ascii="Verdana" w:hAnsi="Verdana" w:cs="Gotham-Book"/>
                <w:sz w:val="16"/>
                <w:szCs w:val="16"/>
              </w:rPr>
            </w:pPr>
            <w:r w:rsidRPr="00AE35B9">
              <w:rPr>
                <w:rFonts w:ascii="Verdana" w:hAnsi="Verdana"/>
                <w:sz w:val="16"/>
                <w:szCs w:val="16"/>
              </w:rPr>
              <w:t xml:space="preserve">4. </w:t>
            </w:r>
            <w:r w:rsidRPr="00AE35B9">
              <w:rPr>
                <w:rFonts w:ascii="Verdana" w:hAnsi="Verdana" w:cs="Gotham-Book"/>
                <w:sz w:val="16"/>
                <w:szCs w:val="16"/>
              </w:rPr>
              <w:t xml:space="preserve">Determine the </w:t>
            </w:r>
            <w:r w:rsidRPr="00AE35B9">
              <w:rPr>
                <w:rFonts w:ascii="Verdana" w:hAnsi="Verdana" w:cs="Gotham-Book"/>
                <w:b/>
                <w:sz w:val="16"/>
                <w:szCs w:val="16"/>
              </w:rPr>
              <w:t>meaning</w:t>
            </w:r>
            <w:r w:rsidRPr="00AE35B9">
              <w:rPr>
                <w:rFonts w:ascii="Verdana" w:hAnsi="Verdana" w:cs="Gotham-Book"/>
                <w:sz w:val="16"/>
                <w:szCs w:val="16"/>
              </w:rPr>
              <w:t xml:space="preserve"> of words and phrases as they are used in a text, </w:t>
            </w:r>
            <w:r w:rsidRPr="00AE35B9">
              <w:rPr>
                <w:rFonts w:ascii="Verdana" w:hAnsi="Verdana" w:cs="Gotham-Book"/>
                <w:color w:val="FF0000"/>
                <w:sz w:val="16"/>
                <w:szCs w:val="16"/>
              </w:rPr>
              <w:t xml:space="preserve">including </w:t>
            </w:r>
            <w:r w:rsidRPr="00AE35B9">
              <w:rPr>
                <w:rFonts w:ascii="Verdana" w:hAnsi="Verdana" w:cs="Gotham-Book"/>
                <w:b/>
                <w:color w:val="FF0000"/>
                <w:sz w:val="16"/>
                <w:szCs w:val="16"/>
              </w:rPr>
              <w:t>figurative</w:t>
            </w:r>
            <w:r w:rsidRPr="00AE35B9">
              <w:rPr>
                <w:rFonts w:ascii="Verdana" w:hAnsi="Verdana" w:cs="Gotham-Book"/>
                <w:color w:val="FF0000"/>
                <w:sz w:val="16"/>
                <w:szCs w:val="16"/>
              </w:rPr>
              <w:t xml:space="preserve"> and </w:t>
            </w:r>
            <w:r w:rsidRPr="00AE35B9">
              <w:rPr>
                <w:rFonts w:ascii="Verdana" w:hAnsi="Verdana" w:cs="Gotham-Book"/>
                <w:b/>
                <w:color w:val="FF0000"/>
                <w:sz w:val="16"/>
                <w:szCs w:val="16"/>
              </w:rPr>
              <w:t>connotative</w:t>
            </w:r>
            <w:r w:rsidRPr="00AE35B9">
              <w:rPr>
                <w:rFonts w:ascii="Verdana" w:hAnsi="Verdana" w:cs="Gotham-Book"/>
                <w:color w:val="FF0000"/>
                <w:sz w:val="16"/>
                <w:szCs w:val="16"/>
              </w:rPr>
              <w:t xml:space="preserve"> </w:t>
            </w:r>
            <w:r w:rsidRPr="00AE35B9">
              <w:rPr>
                <w:rFonts w:ascii="Verdana" w:hAnsi="Verdana" w:cs="Gotham-Book"/>
                <w:b/>
                <w:color w:val="FF0000"/>
                <w:sz w:val="16"/>
                <w:szCs w:val="16"/>
              </w:rPr>
              <w:t>meanings</w:t>
            </w:r>
            <w:r w:rsidRPr="00AE35B9">
              <w:rPr>
                <w:rFonts w:ascii="Verdana" w:hAnsi="Verdana" w:cs="Gotham-Book"/>
                <w:color w:val="FF0000"/>
                <w:sz w:val="16"/>
                <w:szCs w:val="16"/>
              </w:rPr>
              <w:t xml:space="preserve">; analyze the impact of a specific </w:t>
            </w:r>
            <w:r w:rsidRPr="00AE35B9">
              <w:rPr>
                <w:rFonts w:ascii="Verdana" w:hAnsi="Verdana" w:cs="Gotham-Book"/>
                <w:b/>
                <w:color w:val="FF0000"/>
                <w:sz w:val="16"/>
                <w:szCs w:val="16"/>
              </w:rPr>
              <w:t>word choice</w:t>
            </w:r>
            <w:r w:rsidRPr="00AE35B9">
              <w:rPr>
                <w:rFonts w:ascii="Verdana" w:hAnsi="Verdana" w:cs="Gotham-Book"/>
                <w:color w:val="FF0000"/>
                <w:sz w:val="16"/>
                <w:szCs w:val="16"/>
              </w:rPr>
              <w:t xml:space="preserve"> on meaning and tone.</w:t>
            </w:r>
          </w:p>
        </w:tc>
        <w:tc>
          <w:tcPr>
            <w:tcW w:w="3461" w:type="dxa"/>
            <w:tcBorders>
              <w:top w:val="single" w:sz="12"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0" w:hanging="230"/>
              <w:rPr>
                <w:rFonts w:ascii="Verdana" w:hAnsi="Verdana" w:cs="Gotham-Book"/>
                <w:sz w:val="16"/>
                <w:szCs w:val="16"/>
              </w:rPr>
            </w:pPr>
            <w:r w:rsidRPr="00AE35B9">
              <w:rPr>
                <w:rFonts w:ascii="Verdana" w:hAnsi="Verdana"/>
                <w:sz w:val="16"/>
                <w:szCs w:val="16"/>
              </w:rPr>
              <w:t xml:space="preserve">4. </w:t>
            </w:r>
            <w:r w:rsidRPr="00AE35B9">
              <w:rPr>
                <w:rFonts w:ascii="Verdana" w:hAnsi="Verdana" w:cs="Gotham-Book"/>
                <w:sz w:val="16"/>
                <w:szCs w:val="16"/>
              </w:rPr>
              <w:t xml:space="preserve">Determine the </w:t>
            </w:r>
            <w:r w:rsidRPr="00AE35B9">
              <w:rPr>
                <w:rFonts w:ascii="Verdana" w:hAnsi="Verdana" w:cs="Gotham-Book"/>
                <w:b/>
                <w:sz w:val="16"/>
                <w:szCs w:val="16"/>
              </w:rPr>
              <w:t>meaning</w:t>
            </w:r>
            <w:r w:rsidRPr="00AE35B9">
              <w:rPr>
                <w:rFonts w:ascii="Verdana" w:hAnsi="Verdana" w:cs="Gotham-Book"/>
                <w:sz w:val="16"/>
                <w:szCs w:val="16"/>
              </w:rPr>
              <w:t xml:space="preserve"> of words and phrases as they are used in a text, including figurative and connotative meanings; analyze the impact of </w:t>
            </w:r>
            <w:r w:rsidRPr="00AE35B9">
              <w:rPr>
                <w:rFonts w:ascii="Verdana" w:hAnsi="Verdana" w:cs="Gotham-Book"/>
                <w:b/>
                <w:color w:val="FF0000"/>
                <w:sz w:val="16"/>
                <w:szCs w:val="16"/>
              </w:rPr>
              <w:t>rhymes</w:t>
            </w:r>
            <w:r w:rsidRPr="00AE35B9">
              <w:rPr>
                <w:rFonts w:ascii="Verdana" w:hAnsi="Verdana" w:cs="Gotham-Book"/>
                <w:sz w:val="16"/>
                <w:szCs w:val="16"/>
              </w:rPr>
              <w:t xml:space="preserve"> </w:t>
            </w:r>
            <w:r w:rsidRPr="00AE35B9">
              <w:rPr>
                <w:rFonts w:ascii="Verdana" w:hAnsi="Verdana" w:cs="Gotham-Book"/>
                <w:color w:val="FF0000"/>
                <w:sz w:val="16"/>
                <w:szCs w:val="16"/>
              </w:rPr>
              <w:t>and other</w:t>
            </w:r>
            <w:r w:rsidRPr="00AE35B9">
              <w:rPr>
                <w:rFonts w:ascii="Verdana" w:hAnsi="Verdana" w:cs="Gotham-Book"/>
                <w:sz w:val="16"/>
                <w:szCs w:val="16"/>
              </w:rPr>
              <w:t xml:space="preserve"> </w:t>
            </w:r>
            <w:r w:rsidRPr="00AE35B9">
              <w:rPr>
                <w:rFonts w:ascii="Verdana" w:hAnsi="Verdana" w:cs="Gotham-Book"/>
                <w:b/>
                <w:color w:val="FF0000"/>
                <w:sz w:val="16"/>
                <w:szCs w:val="16"/>
              </w:rPr>
              <w:t>repetitions of sounds</w:t>
            </w:r>
            <w:r w:rsidRPr="00AE35B9">
              <w:rPr>
                <w:rFonts w:ascii="Verdana" w:hAnsi="Verdana" w:cs="Gotham-Book"/>
                <w:sz w:val="16"/>
                <w:szCs w:val="16"/>
              </w:rPr>
              <w:t xml:space="preserve"> </w:t>
            </w:r>
            <w:r w:rsidRPr="00AE35B9">
              <w:rPr>
                <w:rFonts w:ascii="Verdana" w:hAnsi="Verdana" w:cs="Gotham-Book"/>
                <w:color w:val="FF0000"/>
                <w:sz w:val="16"/>
                <w:szCs w:val="16"/>
              </w:rPr>
              <w:t>(e.g., alliteration) on a specific verse or stanza of a poem or section of a story or drama.</w:t>
            </w:r>
          </w:p>
        </w:tc>
        <w:tc>
          <w:tcPr>
            <w:tcW w:w="3462" w:type="dxa"/>
            <w:tcBorders>
              <w:top w:val="single" w:sz="12"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67" w:hanging="267"/>
              <w:rPr>
                <w:rFonts w:ascii="Verdana" w:hAnsi="Verdana" w:cs="Gotham-Book"/>
                <w:sz w:val="16"/>
                <w:szCs w:val="16"/>
              </w:rPr>
            </w:pPr>
            <w:r w:rsidRPr="00AE35B9">
              <w:rPr>
                <w:rFonts w:ascii="Verdana" w:hAnsi="Verdana"/>
                <w:sz w:val="16"/>
                <w:szCs w:val="16"/>
              </w:rPr>
              <w:t xml:space="preserve">4. </w:t>
            </w:r>
            <w:r w:rsidRPr="00AE35B9">
              <w:rPr>
                <w:rFonts w:ascii="Verdana" w:hAnsi="Verdana" w:cs="Gotham-Book"/>
                <w:sz w:val="16"/>
                <w:szCs w:val="16"/>
              </w:rPr>
              <w:t xml:space="preserve">Determine the </w:t>
            </w:r>
            <w:r w:rsidRPr="00AE35B9">
              <w:rPr>
                <w:rFonts w:ascii="Verdana" w:hAnsi="Verdana" w:cs="Gotham-Book"/>
                <w:b/>
                <w:sz w:val="16"/>
                <w:szCs w:val="16"/>
              </w:rPr>
              <w:t>meaning</w:t>
            </w:r>
            <w:r w:rsidRPr="00AE35B9">
              <w:rPr>
                <w:rFonts w:ascii="Verdana" w:hAnsi="Verdana" w:cs="Gotham-Book"/>
                <w:sz w:val="16"/>
                <w:szCs w:val="16"/>
              </w:rPr>
              <w:t xml:space="preserve"> of words and phrases as they are used in a text, including figurative and connotative meanings; analyze the impact of </w:t>
            </w:r>
            <w:r w:rsidRPr="00AE35B9">
              <w:rPr>
                <w:rFonts w:ascii="Verdana" w:hAnsi="Verdana" w:cs="Gotham-Book"/>
                <w:color w:val="FF0000"/>
                <w:sz w:val="16"/>
                <w:szCs w:val="16"/>
              </w:rPr>
              <w:t xml:space="preserve">specific </w:t>
            </w:r>
            <w:r w:rsidRPr="00AE35B9">
              <w:rPr>
                <w:rFonts w:ascii="Verdana" w:hAnsi="Verdana" w:cs="Gotham-Book"/>
                <w:b/>
                <w:color w:val="FF0000"/>
                <w:sz w:val="16"/>
                <w:szCs w:val="16"/>
              </w:rPr>
              <w:t>word choices</w:t>
            </w:r>
            <w:r w:rsidRPr="00AE35B9">
              <w:rPr>
                <w:rFonts w:ascii="Verdana" w:hAnsi="Verdana" w:cs="Gotham-Book"/>
                <w:color w:val="FF0000"/>
                <w:sz w:val="16"/>
                <w:szCs w:val="16"/>
              </w:rPr>
              <w:t xml:space="preserve"> on meaning and tone, including analogies or allusions to other texts.</w:t>
            </w:r>
          </w:p>
        </w:tc>
        <w:tc>
          <w:tcPr>
            <w:tcW w:w="3664" w:type="dxa"/>
            <w:tcBorders>
              <w:top w:val="single" w:sz="12"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4" w:hanging="234"/>
              <w:rPr>
                <w:rFonts w:ascii="Verdana" w:hAnsi="Verdana" w:cs="Gotham-Book"/>
                <w:sz w:val="16"/>
                <w:szCs w:val="16"/>
              </w:rPr>
            </w:pPr>
            <w:r w:rsidRPr="00AE35B9">
              <w:rPr>
                <w:rFonts w:ascii="Verdana" w:hAnsi="Verdana" w:cs="Gotham-Book"/>
                <w:sz w:val="16"/>
                <w:szCs w:val="16"/>
              </w:rPr>
              <w:t xml:space="preserve">4. Determine the </w:t>
            </w:r>
            <w:r w:rsidRPr="00AE35B9">
              <w:rPr>
                <w:rFonts w:ascii="Verdana" w:hAnsi="Verdana" w:cs="Gotham-Book"/>
                <w:b/>
                <w:sz w:val="16"/>
                <w:szCs w:val="16"/>
              </w:rPr>
              <w:t xml:space="preserve">meaning </w:t>
            </w:r>
            <w:r w:rsidRPr="00AE35B9">
              <w:rPr>
                <w:rFonts w:ascii="Verdana" w:hAnsi="Verdana" w:cs="Gotham-Book"/>
                <w:sz w:val="16"/>
                <w:szCs w:val="16"/>
              </w:rPr>
              <w:t xml:space="preserve">of words and phrases as they are used in the text, including figurative and connotative meanings; analyze the </w:t>
            </w:r>
            <w:r w:rsidRPr="00AE35B9">
              <w:rPr>
                <w:rFonts w:ascii="Verdana" w:hAnsi="Verdana" w:cs="Gotham-Book"/>
                <w:color w:val="FF0000"/>
                <w:sz w:val="16"/>
                <w:szCs w:val="16"/>
              </w:rPr>
              <w:t xml:space="preserve">cumulative </w:t>
            </w:r>
            <w:r w:rsidRPr="00AE35B9">
              <w:rPr>
                <w:rFonts w:ascii="Verdana" w:hAnsi="Verdana" w:cs="Gotham-Book"/>
                <w:sz w:val="16"/>
                <w:szCs w:val="16"/>
              </w:rPr>
              <w:t>impact</w:t>
            </w:r>
            <w:r w:rsidRPr="00AE35B9">
              <w:rPr>
                <w:rFonts w:ascii="Verdana" w:hAnsi="Verdana" w:cs="Gotham-Book"/>
                <w:color w:val="FF0000"/>
                <w:sz w:val="16"/>
                <w:szCs w:val="16"/>
              </w:rPr>
              <w:t xml:space="preserve"> </w:t>
            </w:r>
            <w:r w:rsidRPr="00AE35B9">
              <w:rPr>
                <w:rFonts w:ascii="Verdana" w:hAnsi="Verdana" w:cs="Gotham-Book"/>
                <w:sz w:val="16"/>
                <w:szCs w:val="16"/>
              </w:rPr>
              <w:t xml:space="preserve">of specific </w:t>
            </w:r>
            <w:r w:rsidRPr="00AE35B9">
              <w:rPr>
                <w:rFonts w:ascii="Verdana" w:hAnsi="Verdana" w:cs="Gotham-Book"/>
                <w:b/>
                <w:sz w:val="16"/>
                <w:szCs w:val="16"/>
              </w:rPr>
              <w:t>word choices</w:t>
            </w:r>
            <w:r w:rsidRPr="00AE35B9">
              <w:rPr>
                <w:rFonts w:ascii="Verdana" w:hAnsi="Verdana" w:cs="Gotham-Book"/>
                <w:sz w:val="16"/>
                <w:szCs w:val="16"/>
              </w:rPr>
              <w:t xml:space="preserve"> on meaning and tone</w:t>
            </w:r>
            <w:r w:rsidRPr="00AE35B9">
              <w:rPr>
                <w:rFonts w:ascii="Verdana" w:hAnsi="Verdana" w:cs="Gotham-Book"/>
                <w:color w:val="FF0000"/>
                <w:sz w:val="16"/>
                <w:szCs w:val="16"/>
              </w:rPr>
              <w:t xml:space="preserve"> (e.g., how the language evokes a sense of time and place; how it sets a formal or informal tone)</w:t>
            </w:r>
            <w:r w:rsidRPr="00AE35B9">
              <w:rPr>
                <w:rFonts w:ascii="Verdana" w:hAnsi="Verdana" w:cs="Gotham-Book"/>
                <w:sz w:val="16"/>
                <w:szCs w:val="16"/>
              </w:rPr>
              <w:t>.</w:t>
            </w:r>
          </w:p>
        </w:tc>
        <w:tc>
          <w:tcPr>
            <w:tcW w:w="3840" w:type="dxa"/>
            <w:tcBorders>
              <w:top w:val="single" w:sz="12" w:space="0" w:color="auto"/>
              <w:left w:val="single" w:sz="6" w:space="0" w:color="auto"/>
              <w:bottom w:val="single" w:sz="6" w:space="0" w:color="auto"/>
              <w:right w:val="single" w:sz="12" w:space="0" w:color="auto"/>
            </w:tcBorders>
            <w:shd w:val="clear" w:color="auto" w:fill="auto"/>
          </w:tcPr>
          <w:p w:rsidR="007669BE" w:rsidRPr="00AE35B9" w:rsidRDefault="007669BE" w:rsidP="00AE35B9">
            <w:pPr>
              <w:autoSpaceDE w:val="0"/>
              <w:autoSpaceDN w:val="0"/>
              <w:adjustRightInd w:val="0"/>
              <w:spacing w:before="20" w:after="20"/>
              <w:ind w:left="234" w:hanging="234"/>
              <w:rPr>
                <w:rFonts w:ascii="Verdana" w:hAnsi="Verdana" w:cs="Gotham-Book"/>
                <w:sz w:val="16"/>
                <w:szCs w:val="16"/>
              </w:rPr>
            </w:pPr>
            <w:r w:rsidRPr="00AE35B9">
              <w:rPr>
                <w:rFonts w:ascii="Verdana" w:hAnsi="Verdana" w:cs="Gotham-Book"/>
                <w:sz w:val="16"/>
                <w:szCs w:val="16"/>
              </w:rPr>
              <w:t xml:space="preserve">4. Determine the </w:t>
            </w:r>
            <w:r w:rsidRPr="00AE35B9">
              <w:rPr>
                <w:rFonts w:ascii="Verdana" w:hAnsi="Verdana" w:cs="Gotham-Book"/>
                <w:b/>
                <w:sz w:val="16"/>
                <w:szCs w:val="16"/>
              </w:rPr>
              <w:t>meaning</w:t>
            </w:r>
            <w:r w:rsidRPr="00AE35B9">
              <w:rPr>
                <w:rFonts w:ascii="Verdana" w:hAnsi="Verdana" w:cs="Gotham-Book"/>
                <w:sz w:val="16"/>
                <w:szCs w:val="16"/>
              </w:rPr>
              <w:t xml:space="preserve"> of words and phrases as they are used in the text, including figurative and connotative meanings; analyze the impact of specific </w:t>
            </w:r>
            <w:r w:rsidRPr="00AE35B9">
              <w:rPr>
                <w:rFonts w:ascii="Verdana" w:hAnsi="Verdana" w:cs="Gotham-Book"/>
                <w:b/>
                <w:sz w:val="16"/>
                <w:szCs w:val="16"/>
              </w:rPr>
              <w:t>word choices</w:t>
            </w:r>
            <w:r w:rsidRPr="00AE35B9">
              <w:rPr>
                <w:rFonts w:ascii="Verdana" w:hAnsi="Verdana" w:cs="Gotham-Book"/>
                <w:sz w:val="16"/>
                <w:szCs w:val="16"/>
              </w:rPr>
              <w:t xml:space="preserve"> on meaning and tone</w:t>
            </w:r>
            <w:r w:rsidRPr="00AE35B9">
              <w:rPr>
                <w:rFonts w:ascii="Verdana" w:hAnsi="Verdana" w:cs="Gotham-Book"/>
                <w:color w:val="FF0000"/>
                <w:sz w:val="16"/>
                <w:szCs w:val="16"/>
              </w:rPr>
              <w:t>, including words with multiple meanings or language that is particularly fresh, engaging, or beautiful. (Include Shakespeare as well as other authors.)</w:t>
            </w:r>
          </w:p>
        </w:tc>
      </w:tr>
      <w:tr w:rsidR="007669BE" w:rsidRPr="00AE35B9" w:rsidTr="00AE35B9">
        <w:trPr>
          <w:trHeight w:val="360"/>
        </w:trPr>
        <w:tc>
          <w:tcPr>
            <w:tcW w:w="700" w:type="dxa"/>
            <w:vMerge/>
            <w:tcBorders>
              <w:left w:val="single" w:sz="12" w:space="0" w:color="auto"/>
              <w:bottom w:val="single" w:sz="12" w:space="0" w:color="auto"/>
              <w:right w:val="single" w:sz="12" w:space="0" w:color="auto"/>
            </w:tcBorders>
            <w:shd w:val="clear" w:color="auto" w:fill="FFCC99"/>
            <w:vAlign w:val="center"/>
          </w:tcPr>
          <w:p w:rsidR="007669BE" w:rsidRPr="00AE35B9" w:rsidRDefault="007669BE" w:rsidP="00AE35B9">
            <w:pPr>
              <w:spacing w:before="20" w:after="20"/>
              <w:rPr>
                <w:rFonts w:ascii="Verdana" w:hAnsi="Verdana"/>
                <w:sz w:val="17"/>
                <w:szCs w:val="17"/>
              </w:rPr>
            </w:pPr>
          </w:p>
        </w:tc>
        <w:tc>
          <w:tcPr>
            <w:tcW w:w="3461" w:type="dxa"/>
            <w:tcBorders>
              <w:top w:val="single" w:sz="6" w:space="0" w:color="auto"/>
              <w:left w:val="single" w:sz="12"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3" w:hanging="207"/>
              <w:rPr>
                <w:rFonts w:ascii="Verdana" w:hAnsi="Verdana" w:cs="Gotham-Book"/>
                <w:sz w:val="16"/>
                <w:szCs w:val="16"/>
              </w:rPr>
            </w:pPr>
            <w:r w:rsidRPr="00AE35B9">
              <w:rPr>
                <w:rFonts w:ascii="Verdana" w:hAnsi="Verdana"/>
                <w:sz w:val="16"/>
                <w:szCs w:val="16"/>
              </w:rPr>
              <w:t xml:space="preserve">5. </w:t>
            </w:r>
            <w:r w:rsidRPr="00AE35B9">
              <w:rPr>
                <w:rFonts w:ascii="Verdana" w:hAnsi="Verdana" w:cs="Gotham-Book"/>
                <w:b/>
                <w:color w:val="FF0000"/>
                <w:sz w:val="16"/>
                <w:szCs w:val="16"/>
              </w:rPr>
              <w:t>Analyze</w:t>
            </w:r>
            <w:r w:rsidRPr="00AE35B9">
              <w:rPr>
                <w:rFonts w:ascii="Verdana" w:hAnsi="Verdana" w:cs="Gotham-Book"/>
                <w:sz w:val="16"/>
                <w:szCs w:val="16"/>
              </w:rPr>
              <w:t xml:space="preserve"> how a </w:t>
            </w:r>
            <w:r w:rsidRPr="00AE35B9">
              <w:rPr>
                <w:rFonts w:ascii="Verdana" w:hAnsi="Verdana" w:cs="Gotham-Book"/>
                <w:color w:val="FF0000"/>
                <w:sz w:val="16"/>
                <w:szCs w:val="16"/>
              </w:rPr>
              <w:t>particular</w:t>
            </w:r>
            <w:r w:rsidRPr="00AE35B9">
              <w:rPr>
                <w:rFonts w:ascii="Verdana" w:hAnsi="Verdana" w:cs="Gotham-Book"/>
                <w:sz w:val="16"/>
                <w:szCs w:val="16"/>
              </w:rPr>
              <w:t xml:space="preserve"> sentence, chapter, scene, or stanza fits into the </w:t>
            </w:r>
            <w:r w:rsidRPr="00AE35B9">
              <w:rPr>
                <w:rFonts w:ascii="Verdana" w:hAnsi="Verdana" w:cs="Gotham-Book"/>
                <w:b/>
                <w:sz w:val="16"/>
                <w:szCs w:val="16"/>
              </w:rPr>
              <w:t>overall structure</w:t>
            </w:r>
            <w:r w:rsidRPr="00AE35B9">
              <w:rPr>
                <w:rFonts w:ascii="Verdana" w:hAnsi="Verdana" w:cs="Gotham-Book"/>
                <w:sz w:val="16"/>
                <w:szCs w:val="16"/>
              </w:rPr>
              <w:t xml:space="preserve"> of a text and </w:t>
            </w:r>
            <w:r w:rsidRPr="00AE35B9">
              <w:rPr>
                <w:rFonts w:ascii="Verdana" w:hAnsi="Verdana" w:cs="Gotham-Book"/>
                <w:color w:val="FF0000"/>
                <w:sz w:val="16"/>
                <w:szCs w:val="16"/>
              </w:rPr>
              <w:t>contributes to the development of the theme, setting, or plot</w:t>
            </w:r>
            <w:r w:rsidRPr="00AE35B9">
              <w:rPr>
                <w:rFonts w:ascii="Verdana" w:hAnsi="Verdana" w:cs="Gotham-Book"/>
                <w:sz w:val="16"/>
                <w:szCs w:val="16"/>
              </w:rPr>
              <w:t>.</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0" w:hanging="230"/>
              <w:rPr>
                <w:rFonts w:ascii="Verdana" w:hAnsi="Verdana" w:cs="Gotham-Book"/>
                <w:sz w:val="16"/>
                <w:szCs w:val="16"/>
              </w:rPr>
            </w:pPr>
            <w:r w:rsidRPr="00AE35B9">
              <w:rPr>
                <w:rFonts w:ascii="Verdana" w:hAnsi="Verdana"/>
                <w:sz w:val="16"/>
                <w:szCs w:val="16"/>
              </w:rPr>
              <w:t xml:space="preserve">5. </w:t>
            </w:r>
            <w:r w:rsidRPr="00AE35B9">
              <w:rPr>
                <w:rFonts w:ascii="Verdana" w:hAnsi="Verdana" w:cs="Gotham-Book"/>
                <w:sz w:val="16"/>
                <w:szCs w:val="16"/>
              </w:rPr>
              <w:t xml:space="preserve">Analyze how a </w:t>
            </w:r>
            <w:r w:rsidRPr="00AE35B9">
              <w:rPr>
                <w:rFonts w:ascii="Verdana" w:hAnsi="Verdana" w:cs="Gotham-Book"/>
                <w:b/>
                <w:color w:val="FF0000"/>
                <w:sz w:val="16"/>
                <w:szCs w:val="16"/>
              </w:rPr>
              <w:t>drama’s or poem’s form or structure</w:t>
            </w:r>
            <w:r w:rsidRPr="00AE35B9">
              <w:rPr>
                <w:rFonts w:ascii="Verdana" w:hAnsi="Verdana" w:cs="Gotham-Book"/>
                <w:color w:val="FF0000"/>
                <w:sz w:val="16"/>
                <w:szCs w:val="16"/>
              </w:rPr>
              <w:t xml:space="preserve"> (e.g., soliloquy, sonnet) contributes to its </w:t>
            </w:r>
            <w:r w:rsidRPr="00AE35B9">
              <w:rPr>
                <w:rFonts w:ascii="Verdana" w:hAnsi="Verdana" w:cs="Gotham-Book"/>
                <w:b/>
                <w:color w:val="FF0000"/>
                <w:sz w:val="16"/>
                <w:szCs w:val="16"/>
              </w:rPr>
              <w:t>meaning</w:t>
            </w:r>
            <w:r w:rsidRPr="00AE35B9">
              <w:rPr>
                <w:rFonts w:ascii="Verdana" w:hAnsi="Verdana" w:cs="Gotham-Book"/>
                <w:color w:val="FF0000"/>
                <w:sz w:val="16"/>
                <w:szCs w:val="16"/>
              </w:rPr>
              <w:t>.</w:t>
            </w:r>
          </w:p>
        </w:tc>
        <w:tc>
          <w:tcPr>
            <w:tcW w:w="3462" w:type="dxa"/>
            <w:tcBorders>
              <w:top w:val="single" w:sz="6"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25" w:hanging="243"/>
              <w:rPr>
                <w:rFonts w:ascii="Verdana" w:hAnsi="Verdana" w:cs="Gotham-Book"/>
                <w:sz w:val="16"/>
                <w:szCs w:val="16"/>
              </w:rPr>
            </w:pPr>
            <w:r w:rsidRPr="00AE35B9">
              <w:rPr>
                <w:rFonts w:ascii="Verdana" w:hAnsi="Verdana"/>
                <w:sz w:val="16"/>
                <w:szCs w:val="16"/>
              </w:rPr>
              <w:t xml:space="preserve">5. </w:t>
            </w:r>
            <w:r w:rsidRPr="00AE35B9">
              <w:rPr>
                <w:rFonts w:ascii="Verdana" w:hAnsi="Verdana" w:cs="Gotham-Book"/>
                <w:b/>
                <w:color w:val="FF0000"/>
                <w:sz w:val="16"/>
                <w:szCs w:val="16"/>
              </w:rPr>
              <w:t xml:space="preserve">Compare </w:t>
            </w:r>
            <w:r w:rsidRPr="00AE35B9">
              <w:rPr>
                <w:rFonts w:ascii="Verdana" w:hAnsi="Verdana" w:cs="Gotham-Book"/>
                <w:color w:val="FF0000"/>
                <w:sz w:val="16"/>
                <w:szCs w:val="16"/>
              </w:rPr>
              <w:t>and</w:t>
            </w:r>
            <w:r w:rsidRPr="00AE35B9">
              <w:rPr>
                <w:rFonts w:ascii="Verdana" w:hAnsi="Verdana" w:cs="Gotham-Book"/>
                <w:b/>
                <w:color w:val="FF0000"/>
                <w:sz w:val="16"/>
                <w:szCs w:val="16"/>
              </w:rPr>
              <w:t xml:space="preserve"> contrast</w:t>
            </w:r>
            <w:r w:rsidRPr="00AE35B9">
              <w:rPr>
                <w:rFonts w:ascii="Verdana" w:hAnsi="Verdana" w:cs="Gotham-Book"/>
                <w:color w:val="FF0000"/>
                <w:sz w:val="16"/>
                <w:szCs w:val="16"/>
              </w:rPr>
              <w:t xml:space="preserve"> the structure of two or more texts and analyze how the differing structure of each text contributes to its </w:t>
            </w:r>
            <w:r w:rsidRPr="00AE35B9">
              <w:rPr>
                <w:rFonts w:ascii="Verdana" w:hAnsi="Verdana" w:cs="Gotham-Book"/>
                <w:b/>
                <w:color w:val="FF0000"/>
                <w:sz w:val="16"/>
                <w:szCs w:val="16"/>
              </w:rPr>
              <w:t>meaning</w:t>
            </w:r>
            <w:r w:rsidRPr="00AE35B9">
              <w:rPr>
                <w:rFonts w:ascii="Verdana" w:hAnsi="Verdana" w:cs="Gotham-Book"/>
                <w:color w:val="FF0000"/>
                <w:sz w:val="16"/>
                <w:szCs w:val="16"/>
              </w:rPr>
              <w:t xml:space="preserve"> and </w:t>
            </w:r>
            <w:r w:rsidRPr="00AE35B9">
              <w:rPr>
                <w:rFonts w:ascii="Verdana" w:hAnsi="Verdana" w:cs="Gotham-Book"/>
                <w:b/>
                <w:color w:val="FF0000"/>
                <w:sz w:val="16"/>
                <w:szCs w:val="16"/>
              </w:rPr>
              <w:t>style</w:t>
            </w:r>
            <w:r w:rsidRPr="00AE35B9">
              <w:rPr>
                <w:rFonts w:ascii="Verdana" w:hAnsi="Verdana" w:cs="Gotham-Book"/>
                <w:color w:val="FF0000"/>
                <w:sz w:val="16"/>
                <w:szCs w:val="16"/>
              </w:rPr>
              <w:t>.</w:t>
            </w:r>
          </w:p>
        </w:tc>
        <w:tc>
          <w:tcPr>
            <w:tcW w:w="3664" w:type="dxa"/>
            <w:tcBorders>
              <w:top w:val="single" w:sz="6" w:space="0" w:color="auto"/>
              <w:left w:val="single" w:sz="6" w:space="0" w:color="auto"/>
              <w:bottom w:val="single" w:sz="6"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4" w:hanging="234"/>
              <w:rPr>
                <w:rFonts w:ascii="Verdana" w:hAnsi="Verdana" w:cs="Gotham-Book"/>
                <w:sz w:val="16"/>
                <w:szCs w:val="16"/>
              </w:rPr>
            </w:pPr>
            <w:r w:rsidRPr="00AE35B9">
              <w:rPr>
                <w:rFonts w:ascii="Verdana" w:hAnsi="Verdana" w:cs="Gotham-Book"/>
                <w:sz w:val="16"/>
                <w:szCs w:val="16"/>
              </w:rPr>
              <w:t xml:space="preserve">5. </w:t>
            </w:r>
            <w:r w:rsidRPr="00AE35B9">
              <w:rPr>
                <w:rFonts w:ascii="Verdana" w:hAnsi="Verdana" w:cs="Gotham-Book"/>
                <w:color w:val="FF0000"/>
                <w:sz w:val="16"/>
                <w:szCs w:val="16"/>
              </w:rPr>
              <w:t xml:space="preserve">Analyze how an </w:t>
            </w:r>
            <w:r w:rsidRPr="00AE35B9">
              <w:rPr>
                <w:rFonts w:ascii="Verdana" w:hAnsi="Verdana" w:cs="Gotham-Book"/>
                <w:b/>
                <w:color w:val="FF0000"/>
                <w:sz w:val="16"/>
                <w:szCs w:val="16"/>
              </w:rPr>
              <w:t xml:space="preserve">author’s choices </w:t>
            </w:r>
            <w:r w:rsidRPr="00AE35B9">
              <w:rPr>
                <w:rFonts w:ascii="Verdana" w:hAnsi="Verdana" w:cs="Gotham-Book"/>
                <w:color w:val="FF0000"/>
                <w:sz w:val="16"/>
                <w:szCs w:val="16"/>
              </w:rPr>
              <w:t>concerning how to structure a text, order events within it (e.g., parallel plots), and manipulate time (e.g., pacing, flashbacks) create such effects as mystery, tension, or surprise</w:t>
            </w:r>
            <w:r w:rsidRPr="00AE35B9">
              <w:rPr>
                <w:rFonts w:ascii="Verdana" w:hAnsi="Verdana" w:cs="Gotham-Book"/>
                <w:sz w:val="16"/>
                <w:szCs w:val="16"/>
              </w:rPr>
              <w:t>.</w:t>
            </w:r>
          </w:p>
        </w:tc>
        <w:tc>
          <w:tcPr>
            <w:tcW w:w="3840" w:type="dxa"/>
            <w:tcBorders>
              <w:top w:val="single" w:sz="6" w:space="0" w:color="auto"/>
              <w:left w:val="single" w:sz="6" w:space="0" w:color="auto"/>
              <w:bottom w:val="single" w:sz="6" w:space="0" w:color="auto"/>
              <w:right w:val="single" w:sz="12" w:space="0" w:color="auto"/>
            </w:tcBorders>
            <w:shd w:val="clear" w:color="auto" w:fill="auto"/>
          </w:tcPr>
          <w:p w:rsidR="007669BE" w:rsidRPr="00AE35B9" w:rsidRDefault="007669BE" w:rsidP="00AE35B9">
            <w:pPr>
              <w:autoSpaceDE w:val="0"/>
              <w:autoSpaceDN w:val="0"/>
              <w:adjustRightInd w:val="0"/>
              <w:spacing w:before="20" w:after="20"/>
              <w:ind w:left="234" w:hanging="234"/>
              <w:rPr>
                <w:rFonts w:ascii="Verdana" w:hAnsi="Verdana" w:cs="Gotham-Book"/>
                <w:sz w:val="16"/>
                <w:szCs w:val="16"/>
              </w:rPr>
            </w:pPr>
            <w:r w:rsidRPr="00AE35B9">
              <w:rPr>
                <w:rFonts w:ascii="Verdana" w:hAnsi="Verdana" w:cs="Gotham-Book"/>
                <w:sz w:val="16"/>
                <w:szCs w:val="16"/>
              </w:rPr>
              <w:t xml:space="preserve">5. Analyze how an </w:t>
            </w:r>
            <w:r w:rsidRPr="00AE35B9">
              <w:rPr>
                <w:rFonts w:ascii="Verdana" w:hAnsi="Verdana" w:cs="Gotham-Book"/>
                <w:b/>
                <w:sz w:val="16"/>
                <w:szCs w:val="16"/>
              </w:rPr>
              <w:t xml:space="preserve">author’s choices </w:t>
            </w:r>
            <w:r w:rsidRPr="00AE35B9">
              <w:rPr>
                <w:rFonts w:ascii="Verdana" w:hAnsi="Verdana" w:cs="Gotham-Book"/>
                <w:sz w:val="16"/>
                <w:szCs w:val="16"/>
              </w:rPr>
              <w:t xml:space="preserve">concerning how to structure </w:t>
            </w:r>
            <w:r w:rsidRPr="00AE35B9">
              <w:rPr>
                <w:rFonts w:ascii="Verdana" w:hAnsi="Verdana" w:cs="Gotham-Book"/>
                <w:color w:val="FF0000"/>
                <w:sz w:val="16"/>
                <w:szCs w:val="16"/>
              </w:rPr>
              <w:t xml:space="preserve">specific parts of </w:t>
            </w:r>
            <w:r w:rsidRPr="00AE35B9">
              <w:rPr>
                <w:rFonts w:ascii="Verdana" w:hAnsi="Verdana" w:cs="Gotham-Book"/>
                <w:sz w:val="16"/>
                <w:szCs w:val="16"/>
              </w:rPr>
              <w:t>a text</w:t>
            </w:r>
            <w:r w:rsidRPr="00AE35B9">
              <w:rPr>
                <w:rFonts w:ascii="Verdana" w:hAnsi="Verdana" w:cs="Gotham-Book"/>
                <w:color w:val="FF0000"/>
                <w:sz w:val="16"/>
                <w:szCs w:val="16"/>
              </w:rPr>
              <w:t xml:space="preserve"> (e.g., the choice of where to begin or end a story, the choice to provide a comedic or tragic resolution) contribute to its overall structure and meaning as well as its aesthetic impact</w:t>
            </w:r>
            <w:r w:rsidRPr="00AE35B9">
              <w:rPr>
                <w:rFonts w:ascii="Verdana" w:hAnsi="Verdana" w:cs="Gotham-Book"/>
                <w:sz w:val="16"/>
                <w:szCs w:val="16"/>
              </w:rPr>
              <w:t>.</w:t>
            </w:r>
          </w:p>
        </w:tc>
      </w:tr>
      <w:tr w:rsidR="007669BE" w:rsidRPr="00AE35B9" w:rsidTr="00AE35B9">
        <w:trPr>
          <w:trHeight w:val="360"/>
        </w:trPr>
        <w:tc>
          <w:tcPr>
            <w:tcW w:w="700" w:type="dxa"/>
            <w:vMerge/>
            <w:tcBorders>
              <w:left w:val="single" w:sz="12" w:space="0" w:color="auto"/>
              <w:bottom w:val="single" w:sz="12" w:space="0" w:color="auto"/>
              <w:right w:val="single" w:sz="12" w:space="0" w:color="auto"/>
            </w:tcBorders>
            <w:shd w:val="clear" w:color="auto" w:fill="FFCC99"/>
            <w:vAlign w:val="center"/>
          </w:tcPr>
          <w:p w:rsidR="007669BE" w:rsidRPr="00AE35B9" w:rsidRDefault="007669BE" w:rsidP="00AE35B9">
            <w:pPr>
              <w:spacing w:before="20" w:after="20"/>
              <w:rPr>
                <w:rFonts w:ascii="Verdana" w:hAnsi="Verdana"/>
                <w:sz w:val="17"/>
                <w:szCs w:val="17"/>
              </w:rPr>
            </w:pPr>
          </w:p>
        </w:tc>
        <w:tc>
          <w:tcPr>
            <w:tcW w:w="3461" w:type="dxa"/>
            <w:tcBorders>
              <w:top w:val="single" w:sz="6" w:space="0" w:color="auto"/>
              <w:left w:val="single" w:sz="12" w:space="0" w:color="auto"/>
              <w:bottom w:val="single" w:sz="12"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3" w:hanging="207"/>
              <w:rPr>
                <w:rFonts w:ascii="Verdana" w:hAnsi="Verdana" w:cs="Gotham-Book"/>
                <w:sz w:val="16"/>
                <w:szCs w:val="16"/>
              </w:rPr>
            </w:pPr>
            <w:r w:rsidRPr="00AE35B9">
              <w:rPr>
                <w:rFonts w:ascii="Verdana" w:hAnsi="Verdana"/>
                <w:sz w:val="16"/>
                <w:szCs w:val="16"/>
              </w:rPr>
              <w:t xml:space="preserve">6. </w:t>
            </w:r>
            <w:r w:rsidRPr="00AE35B9">
              <w:rPr>
                <w:rFonts w:ascii="Verdana" w:hAnsi="Verdana" w:cs="Gotham-Book"/>
                <w:b/>
                <w:color w:val="FF0000"/>
                <w:sz w:val="16"/>
                <w:szCs w:val="16"/>
              </w:rPr>
              <w:t>Explain</w:t>
            </w:r>
            <w:r w:rsidRPr="00AE35B9">
              <w:rPr>
                <w:rFonts w:ascii="Verdana" w:hAnsi="Verdana" w:cs="Gotham-Book"/>
                <w:sz w:val="16"/>
                <w:szCs w:val="16"/>
              </w:rPr>
              <w:t xml:space="preserve"> </w:t>
            </w:r>
            <w:r w:rsidRPr="00AE35B9">
              <w:rPr>
                <w:rFonts w:ascii="Verdana" w:hAnsi="Verdana" w:cs="Gotham-Book"/>
                <w:color w:val="FF0000"/>
                <w:sz w:val="16"/>
                <w:szCs w:val="16"/>
              </w:rPr>
              <w:t xml:space="preserve">how an author </w:t>
            </w:r>
            <w:r w:rsidRPr="00AE35B9">
              <w:rPr>
                <w:rFonts w:ascii="Verdana" w:hAnsi="Verdana" w:cs="Gotham-Book"/>
                <w:b/>
                <w:color w:val="FF0000"/>
                <w:sz w:val="16"/>
                <w:szCs w:val="16"/>
              </w:rPr>
              <w:t>develops</w:t>
            </w:r>
            <w:r w:rsidRPr="00AE35B9">
              <w:rPr>
                <w:rFonts w:ascii="Verdana" w:hAnsi="Verdana" w:cs="Gotham-Book"/>
                <w:color w:val="FF0000"/>
                <w:sz w:val="16"/>
                <w:szCs w:val="16"/>
              </w:rPr>
              <w:t xml:space="preserve"> the </w:t>
            </w:r>
            <w:r w:rsidRPr="00AE35B9">
              <w:rPr>
                <w:rFonts w:ascii="Verdana" w:hAnsi="Verdana" w:cs="Gotham-Book"/>
                <w:b/>
                <w:color w:val="FF0000"/>
                <w:sz w:val="16"/>
                <w:szCs w:val="16"/>
              </w:rPr>
              <w:t>point of view</w:t>
            </w:r>
            <w:r w:rsidRPr="00AE35B9">
              <w:rPr>
                <w:rFonts w:ascii="Verdana" w:hAnsi="Verdana" w:cs="Gotham-Book"/>
                <w:color w:val="FF0000"/>
                <w:sz w:val="16"/>
                <w:szCs w:val="16"/>
              </w:rPr>
              <w:t xml:space="preserve"> of the narrator or speaker in a text</w:t>
            </w:r>
            <w:r w:rsidRPr="00AE35B9">
              <w:rPr>
                <w:rFonts w:ascii="Verdana" w:hAnsi="Verdana" w:cs="Gotham-Book"/>
                <w:sz w:val="16"/>
                <w:szCs w:val="16"/>
              </w:rPr>
              <w:t>.</w:t>
            </w:r>
          </w:p>
        </w:tc>
        <w:tc>
          <w:tcPr>
            <w:tcW w:w="3461" w:type="dxa"/>
            <w:tcBorders>
              <w:top w:val="single" w:sz="6" w:space="0" w:color="auto"/>
              <w:left w:val="single" w:sz="6" w:space="0" w:color="auto"/>
              <w:bottom w:val="single" w:sz="12"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0" w:hanging="230"/>
              <w:rPr>
                <w:rFonts w:ascii="Verdana" w:hAnsi="Verdana" w:cs="Gotham-Book"/>
                <w:sz w:val="16"/>
                <w:szCs w:val="16"/>
              </w:rPr>
            </w:pPr>
            <w:r w:rsidRPr="00AE35B9">
              <w:rPr>
                <w:rFonts w:ascii="Verdana" w:hAnsi="Verdana"/>
                <w:sz w:val="16"/>
                <w:szCs w:val="16"/>
              </w:rPr>
              <w:t xml:space="preserve">6. </w:t>
            </w:r>
            <w:r w:rsidRPr="00AE35B9">
              <w:rPr>
                <w:rFonts w:ascii="Verdana" w:hAnsi="Verdana" w:cs="Gotham-Book"/>
                <w:b/>
                <w:color w:val="FF0000"/>
                <w:sz w:val="16"/>
                <w:szCs w:val="16"/>
              </w:rPr>
              <w:t>Analyze</w:t>
            </w:r>
            <w:r w:rsidRPr="00AE35B9">
              <w:rPr>
                <w:rFonts w:ascii="Verdana" w:hAnsi="Verdana" w:cs="Gotham-Book"/>
                <w:sz w:val="16"/>
                <w:szCs w:val="16"/>
              </w:rPr>
              <w:t xml:space="preserve"> how an author develops and </w:t>
            </w:r>
            <w:r w:rsidRPr="00AE35B9">
              <w:rPr>
                <w:rFonts w:ascii="Verdana" w:hAnsi="Verdana" w:cs="Gotham-Book"/>
                <w:b/>
                <w:color w:val="FF0000"/>
                <w:sz w:val="16"/>
                <w:szCs w:val="16"/>
              </w:rPr>
              <w:t>contrasts</w:t>
            </w:r>
            <w:r w:rsidRPr="00AE35B9">
              <w:rPr>
                <w:rFonts w:ascii="Verdana" w:hAnsi="Verdana" w:cs="Gotham-Book"/>
                <w:sz w:val="16"/>
                <w:szCs w:val="16"/>
              </w:rPr>
              <w:t xml:space="preserve"> the </w:t>
            </w:r>
            <w:r w:rsidRPr="00AE35B9">
              <w:rPr>
                <w:rFonts w:ascii="Verdana" w:hAnsi="Verdana" w:cs="Gotham-Book"/>
                <w:b/>
                <w:sz w:val="16"/>
                <w:szCs w:val="16"/>
              </w:rPr>
              <w:t>points of view</w:t>
            </w:r>
            <w:r w:rsidRPr="00AE35B9">
              <w:rPr>
                <w:rFonts w:ascii="Verdana" w:hAnsi="Verdana" w:cs="Gotham-Book"/>
                <w:sz w:val="16"/>
                <w:szCs w:val="16"/>
              </w:rPr>
              <w:t xml:space="preserve"> </w:t>
            </w:r>
            <w:r w:rsidRPr="00AE35B9">
              <w:rPr>
                <w:rFonts w:ascii="Verdana" w:hAnsi="Verdana" w:cs="Gotham-Book"/>
                <w:color w:val="FF0000"/>
                <w:sz w:val="16"/>
                <w:szCs w:val="16"/>
              </w:rPr>
              <w:t>of different characters</w:t>
            </w:r>
            <w:r w:rsidRPr="00AE35B9">
              <w:rPr>
                <w:rFonts w:ascii="Verdana" w:hAnsi="Verdana" w:cs="Gotham-Book"/>
                <w:sz w:val="16"/>
                <w:szCs w:val="16"/>
              </w:rPr>
              <w:t xml:space="preserve"> or narrators in a text.</w:t>
            </w:r>
          </w:p>
        </w:tc>
        <w:tc>
          <w:tcPr>
            <w:tcW w:w="3462" w:type="dxa"/>
            <w:tcBorders>
              <w:top w:val="single" w:sz="6" w:space="0" w:color="auto"/>
              <w:left w:val="single" w:sz="6" w:space="0" w:color="auto"/>
              <w:bottom w:val="single" w:sz="12"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25" w:hanging="243"/>
              <w:rPr>
                <w:rFonts w:ascii="Verdana" w:hAnsi="Verdana" w:cs="Gotham-Book"/>
                <w:color w:val="FF0000"/>
                <w:sz w:val="8"/>
                <w:szCs w:val="8"/>
              </w:rPr>
            </w:pPr>
            <w:r w:rsidRPr="00AE35B9">
              <w:rPr>
                <w:rFonts w:ascii="Verdana" w:hAnsi="Verdana"/>
                <w:sz w:val="16"/>
                <w:szCs w:val="16"/>
              </w:rPr>
              <w:t xml:space="preserve">6. </w:t>
            </w:r>
            <w:r w:rsidRPr="00AE35B9">
              <w:rPr>
                <w:rFonts w:ascii="Verdana" w:hAnsi="Verdana" w:cs="Gotham-Book"/>
                <w:sz w:val="16"/>
                <w:szCs w:val="16"/>
              </w:rPr>
              <w:t xml:space="preserve">Analyze how </w:t>
            </w:r>
            <w:r w:rsidRPr="00AE35B9">
              <w:rPr>
                <w:rFonts w:ascii="Verdana" w:hAnsi="Verdana" w:cs="Gotham-Book"/>
                <w:color w:val="FF0000"/>
                <w:sz w:val="16"/>
                <w:szCs w:val="16"/>
              </w:rPr>
              <w:t xml:space="preserve">differences in </w:t>
            </w:r>
            <w:r w:rsidRPr="00AE35B9">
              <w:rPr>
                <w:rFonts w:ascii="Verdana" w:hAnsi="Verdana" w:cs="Gotham-Book"/>
                <w:sz w:val="16"/>
                <w:szCs w:val="16"/>
              </w:rPr>
              <w:t>the</w:t>
            </w:r>
            <w:r w:rsidRPr="00AE35B9">
              <w:rPr>
                <w:rFonts w:ascii="Verdana" w:hAnsi="Verdana" w:cs="Gotham-Book"/>
                <w:color w:val="FF0000"/>
                <w:sz w:val="16"/>
                <w:szCs w:val="16"/>
              </w:rPr>
              <w:t xml:space="preserve"> </w:t>
            </w:r>
            <w:r w:rsidRPr="00AE35B9">
              <w:rPr>
                <w:rFonts w:ascii="Verdana" w:hAnsi="Verdana" w:cs="Gotham-Book"/>
                <w:b/>
                <w:sz w:val="16"/>
                <w:szCs w:val="16"/>
              </w:rPr>
              <w:t>points of view</w:t>
            </w:r>
            <w:r w:rsidRPr="00AE35B9">
              <w:rPr>
                <w:rFonts w:ascii="Verdana" w:hAnsi="Verdana" w:cs="Gotham-Book"/>
                <w:color w:val="FF0000"/>
                <w:sz w:val="16"/>
                <w:szCs w:val="16"/>
              </w:rPr>
              <w:t xml:space="preserve"> of the characters and the audience or reader (e.g., created through the use of dramatic irony) create such effects as suspense or humor.</w:t>
            </w:r>
          </w:p>
          <w:p w:rsidR="007669BE" w:rsidRPr="00AE35B9" w:rsidRDefault="007669BE" w:rsidP="00AE35B9">
            <w:pPr>
              <w:autoSpaceDE w:val="0"/>
              <w:autoSpaceDN w:val="0"/>
              <w:adjustRightInd w:val="0"/>
              <w:spacing w:before="20" w:after="20"/>
              <w:ind w:left="225" w:hanging="243"/>
              <w:rPr>
                <w:rFonts w:ascii="Verdana" w:hAnsi="Verdana" w:cs="Gotham-Book"/>
                <w:sz w:val="8"/>
                <w:szCs w:val="8"/>
              </w:rPr>
            </w:pPr>
          </w:p>
        </w:tc>
        <w:tc>
          <w:tcPr>
            <w:tcW w:w="3664" w:type="dxa"/>
            <w:tcBorders>
              <w:top w:val="single" w:sz="6" w:space="0" w:color="auto"/>
              <w:left w:val="single" w:sz="6" w:space="0" w:color="auto"/>
              <w:bottom w:val="single" w:sz="12" w:space="0" w:color="auto"/>
              <w:right w:val="single" w:sz="6" w:space="0" w:color="auto"/>
            </w:tcBorders>
            <w:shd w:val="clear" w:color="auto" w:fill="auto"/>
          </w:tcPr>
          <w:p w:rsidR="007669BE" w:rsidRPr="00AE35B9" w:rsidRDefault="007669BE" w:rsidP="00AE35B9">
            <w:pPr>
              <w:autoSpaceDE w:val="0"/>
              <w:autoSpaceDN w:val="0"/>
              <w:adjustRightInd w:val="0"/>
              <w:spacing w:before="20" w:after="20"/>
              <w:ind w:left="234" w:hanging="234"/>
              <w:rPr>
                <w:rFonts w:ascii="Verdana" w:hAnsi="Verdana" w:cs="Gotham-Book"/>
                <w:sz w:val="16"/>
                <w:szCs w:val="16"/>
              </w:rPr>
            </w:pPr>
            <w:r w:rsidRPr="00AE35B9">
              <w:rPr>
                <w:rFonts w:ascii="Verdana" w:hAnsi="Verdana" w:cs="Gotham-Book"/>
                <w:sz w:val="16"/>
                <w:szCs w:val="16"/>
              </w:rPr>
              <w:t xml:space="preserve">6. Analyze </w:t>
            </w:r>
            <w:r w:rsidRPr="00AE35B9">
              <w:rPr>
                <w:rFonts w:ascii="Verdana" w:hAnsi="Verdana" w:cs="Gotham-Book"/>
                <w:color w:val="FF0000"/>
                <w:sz w:val="16"/>
                <w:szCs w:val="16"/>
              </w:rPr>
              <w:t xml:space="preserve">a particular </w:t>
            </w:r>
            <w:r w:rsidRPr="00AE35B9">
              <w:rPr>
                <w:rFonts w:ascii="Verdana" w:hAnsi="Verdana" w:cs="Gotham-Book"/>
                <w:b/>
                <w:sz w:val="16"/>
                <w:szCs w:val="16"/>
              </w:rPr>
              <w:t>point of view</w:t>
            </w:r>
            <w:r w:rsidRPr="00AE35B9">
              <w:rPr>
                <w:rFonts w:ascii="Verdana" w:hAnsi="Verdana" w:cs="Gotham-Book"/>
                <w:color w:val="FF0000"/>
                <w:sz w:val="16"/>
                <w:szCs w:val="16"/>
              </w:rPr>
              <w:t xml:space="preserve"> or cultural experience reflected in a work of literature from outside the </w:t>
            </w:r>
            <w:smartTag w:uri="urn:schemas-microsoft-com:office:smarttags" w:element="place">
              <w:smartTag w:uri="urn:schemas-microsoft-com:office:smarttags" w:element="country-region">
                <w:r w:rsidRPr="00AE35B9">
                  <w:rPr>
                    <w:rFonts w:ascii="Verdana" w:hAnsi="Verdana" w:cs="Gotham-Book"/>
                    <w:color w:val="FF0000"/>
                    <w:sz w:val="16"/>
                    <w:szCs w:val="16"/>
                  </w:rPr>
                  <w:t>United States</w:t>
                </w:r>
              </w:smartTag>
            </w:smartTag>
            <w:r w:rsidRPr="00AE35B9">
              <w:rPr>
                <w:rFonts w:ascii="Verdana" w:hAnsi="Verdana" w:cs="Gotham-Book"/>
                <w:color w:val="FF0000"/>
                <w:sz w:val="16"/>
                <w:szCs w:val="16"/>
              </w:rPr>
              <w:t>, drawing on a wide reading of world literature</w:t>
            </w:r>
            <w:r w:rsidRPr="00AE35B9">
              <w:rPr>
                <w:rFonts w:ascii="Verdana" w:hAnsi="Verdana" w:cs="Gotham-Book"/>
                <w:sz w:val="16"/>
                <w:szCs w:val="16"/>
              </w:rPr>
              <w:t>.</w:t>
            </w:r>
          </w:p>
        </w:tc>
        <w:tc>
          <w:tcPr>
            <w:tcW w:w="3840" w:type="dxa"/>
            <w:tcBorders>
              <w:top w:val="single" w:sz="6" w:space="0" w:color="auto"/>
              <w:left w:val="single" w:sz="6" w:space="0" w:color="auto"/>
              <w:bottom w:val="single" w:sz="12" w:space="0" w:color="auto"/>
              <w:right w:val="single" w:sz="12" w:space="0" w:color="auto"/>
            </w:tcBorders>
            <w:shd w:val="clear" w:color="auto" w:fill="auto"/>
          </w:tcPr>
          <w:p w:rsidR="007669BE" w:rsidRPr="00AE35B9" w:rsidRDefault="007669BE" w:rsidP="00AE35B9">
            <w:pPr>
              <w:autoSpaceDE w:val="0"/>
              <w:autoSpaceDN w:val="0"/>
              <w:adjustRightInd w:val="0"/>
              <w:spacing w:before="20" w:after="20"/>
              <w:ind w:left="234" w:hanging="234"/>
              <w:rPr>
                <w:rFonts w:ascii="Verdana" w:hAnsi="Verdana" w:cs="Gotham-Book"/>
                <w:sz w:val="16"/>
                <w:szCs w:val="16"/>
              </w:rPr>
            </w:pPr>
            <w:r w:rsidRPr="00AE35B9">
              <w:rPr>
                <w:rFonts w:ascii="Verdana" w:hAnsi="Verdana" w:cs="Gotham-Book"/>
                <w:sz w:val="16"/>
                <w:szCs w:val="16"/>
              </w:rPr>
              <w:t>6. Analyze</w:t>
            </w:r>
            <w:r w:rsidRPr="00AE35B9">
              <w:rPr>
                <w:rFonts w:ascii="Verdana" w:hAnsi="Verdana" w:cs="Gotham-Book"/>
                <w:color w:val="FF0000"/>
                <w:sz w:val="16"/>
                <w:szCs w:val="16"/>
              </w:rPr>
              <w:t xml:space="preserve"> a case in which grasping </w:t>
            </w:r>
            <w:r w:rsidRPr="00AE35B9">
              <w:rPr>
                <w:rFonts w:ascii="Verdana" w:hAnsi="Verdana" w:cs="Gotham-Book"/>
                <w:b/>
                <w:sz w:val="16"/>
                <w:szCs w:val="16"/>
              </w:rPr>
              <w:t>point</w:t>
            </w:r>
            <w:r w:rsidRPr="00AE35B9">
              <w:rPr>
                <w:rFonts w:ascii="Verdana" w:hAnsi="Verdana" w:cs="Gotham-Book"/>
                <w:b/>
                <w:color w:val="FF0000"/>
                <w:sz w:val="16"/>
                <w:szCs w:val="16"/>
              </w:rPr>
              <w:t xml:space="preserve"> </w:t>
            </w:r>
            <w:r w:rsidRPr="00AE35B9">
              <w:rPr>
                <w:rFonts w:ascii="Verdana" w:hAnsi="Verdana" w:cs="Gotham-Book"/>
                <w:b/>
                <w:sz w:val="16"/>
                <w:szCs w:val="16"/>
              </w:rPr>
              <w:t>of view</w:t>
            </w:r>
            <w:r w:rsidRPr="00AE35B9">
              <w:rPr>
                <w:rFonts w:ascii="Verdana" w:hAnsi="Verdana" w:cs="Gotham-Book"/>
                <w:color w:val="FF0000"/>
                <w:sz w:val="16"/>
                <w:szCs w:val="16"/>
              </w:rPr>
              <w:t xml:space="preserve"> requires distinguishing what is directly stated in a text from what is really meant (e.g., satire, sarcasm, irony, or understatement).</w:t>
            </w:r>
          </w:p>
        </w:tc>
      </w:tr>
    </w:tbl>
    <w:p w:rsidR="002B6C8B" w:rsidRDefault="002B6C8B"/>
    <w:p w:rsidR="00120DFE" w:rsidRDefault="002B6C8B">
      <w:r>
        <w:br w:type="page"/>
      </w:r>
    </w:p>
    <w:tbl>
      <w:tblPr>
        <w:tblpPr w:leftFromText="180" w:rightFromText="180" w:vertAnchor="text" w:tblpY="1"/>
        <w:tblOverlap w:val="never"/>
        <w:tblW w:w="1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
        <w:gridCol w:w="3461"/>
        <w:gridCol w:w="3461"/>
        <w:gridCol w:w="3462"/>
        <w:gridCol w:w="3664"/>
        <w:gridCol w:w="3840"/>
      </w:tblGrid>
      <w:tr w:rsidR="00120DFE" w:rsidRPr="00AE35B9" w:rsidTr="00AE35B9">
        <w:trPr>
          <w:trHeight w:val="360"/>
        </w:trPr>
        <w:tc>
          <w:tcPr>
            <w:tcW w:w="700" w:type="dxa"/>
            <w:tcBorders>
              <w:top w:val="nil"/>
              <w:left w:val="nil"/>
              <w:bottom w:val="single" w:sz="12" w:space="0" w:color="auto"/>
              <w:right w:val="single" w:sz="12" w:space="0" w:color="auto"/>
            </w:tcBorders>
            <w:shd w:val="clear" w:color="auto" w:fill="auto"/>
            <w:textDirection w:val="btLr"/>
            <w:vAlign w:val="center"/>
          </w:tcPr>
          <w:p w:rsidR="00120DFE" w:rsidRPr="00AE35B9" w:rsidRDefault="00120DFE" w:rsidP="00AE35B9">
            <w:pPr>
              <w:spacing w:before="20" w:after="20"/>
              <w:ind w:left="113" w:right="113"/>
              <w:jc w:val="center"/>
              <w:rPr>
                <w:rFonts w:ascii="Verdana" w:hAnsi="Verdana"/>
                <w:b/>
                <w:sz w:val="17"/>
                <w:szCs w:val="17"/>
              </w:rPr>
            </w:pPr>
          </w:p>
        </w:tc>
        <w:tc>
          <w:tcPr>
            <w:tcW w:w="3461" w:type="dxa"/>
            <w:tcBorders>
              <w:top w:val="single" w:sz="12" w:space="0" w:color="auto"/>
              <w:left w:val="single" w:sz="12" w:space="0" w:color="auto"/>
              <w:bottom w:val="single" w:sz="12" w:space="0" w:color="auto"/>
              <w:right w:val="single" w:sz="6" w:space="0" w:color="auto"/>
            </w:tcBorders>
            <w:shd w:val="clear" w:color="auto" w:fill="E0E0E0"/>
            <w:vAlign w:val="center"/>
          </w:tcPr>
          <w:p w:rsidR="00120DFE" w:rsidRPr="00AE35B9" w:rsidRDefault="00120DFE" w:rsidP="00AE35B9">
            <w:pPr>
              <w:spacing w:before="20" w:after="20"/>
              <w:jc w:val="center"/>
              <w:rPr>
                <w:rFonts w:ascii="Verdana" w:hAnsi="Verdana"/>
                <w:b/>
                <w:sz w:val="17"/>
                <w:szCs w:val="17"/>
              </w:rPr>
            </w:pPr>
            <w:r w:rsidRPr="00AE35B9">
              <w:rPr>
                <w:rFonts w:ascii="Verdana" w:hAnsi="Verdana"/>
                <w:b/>
                <w:sz w:val="17"/>
                <w:szCs w:val="17"/>
              </w:rPr>
              <w:t>Sixth Grade</w:t>
            </w:r>
          </w:p>
        </w:tc>
        <w:tc>
          <w:tcPr>
            <w:tcW w:w="3461" w:type="dxa"/>
            <w:tcBorders>
              <w:top w:val="single" w:sz="12" w:space="0" w:color="auto"/>
              <w:left w:val="single" w:sz="6" w:space="0" w:color="auto"/>
              <w:bottom w:val="single" w:sz="12" w:space="0" w:color="auto"/>
              <w:right w:val="single" w:sz="6" w:space="0" w:color="auto"/>
            </w:tcBorders>
            <w:shd w:val="clear" w:color="auto" w:fill="E0E0E0"/>
            <w:vAlign w:val="center"/>
          </w:tcPr>
          <w:p w:rsidR="00120DFE" w:rsidRPr="00AE35B9" w:rsidRDefault="00120DFE" w:rsidP="00AE35B9">
            <w:pPr>
              <w:spacing w:before="20" w:after="20"/>
              <w:jc w:val="center"/>
              <w:rPr>
                <w:rFonts w:ascii="Verdana" w:hAnsi="Verdana"/>
                <w:b/>
                <w:sz w:val="17"/>
                <w:szCs w:val="17"/>
              </w:rPr>
            </w:pPr>
            <w:r w:rsidRPr="00AE35B9">
              <w:rPr>
                <w:rFonts w:ascii="Verdana" w:hAnsi="Verdana"/>
                <w:b/>
                <w:sz w:val="17"/>
                <w:szCs w:val="17"/>
              </w:rPr>
              <w:t>Seventh Grade</w:t>
            </w:r>
          </w:p>
        </w:tc>
        <w:tc>
          <w:tcPr>
            <w:tcW w:w="3462" w:type="dxa"/>
            <w:tcBorders>
              <w:top w:val="single" w:sz="12" w:space="0" w:color="auto"/>
              <w:left w:val="single" w:sz="6" w:space="0" w:color="auto"/>
              <w:bottom w:val="single" w:sz="12" w:space="0" w:color="auto"/>
              <w:right w:val="single" w:sz="6" w:space="0" w:color="auto"/>
            </w:tcBorders>
            <w:shd w:val="clear" w:color="auto" w:fill="E0E0E0"/>
            <w:vAlign w:val="center"/>
          </w:tcPr>
          <w:p w:rsidR="00120DFE" w:rsidRPr="00AE35B9" w:rsidRDefault="00120DFE" w:rsidP="00AE35B9">
            <w:pPr>
              <w:spacing w:before="20" w:after="20"/>
              <w:jc w:val="center"/>
              <w:rPr>
                <w:rFonts w:ascii="Verdana" w:hAnsi="Verdana"/>
                <w:b/>
                <w:sz w:val="17"/>
                <w:szCs w:val="17"/>
              </w:rPr>
            </w:pPr>
            <w:r w:rsidRPr="00AE35B9">
              <w:rPr>
                <w:rFonts w:ascii="Verdana" w:hAnsi="Verdana"/>
                <w:b/>
                <w:sz w:val="17"/>
                <w:szCs w:val="17"/>
              </w:rPr>
              <w:t>Eighth Grade</w:t>
            </w:r>
          </w:p>
        </w:tc>
        <w:tc>
          <w:tcPr>
            <w:tcW w:w="3664" w:type="dxa"/>
            <w:tcBorders>
              <w:top w:val="single" w:sz="12" w:space="0" w:color="auto"/>
              <w:left w:val="single" w:sz="6" w:space="0" w:color="auto"/>
              <w:bottom w:val="single" w:sz="12" w:space="0" w:color="auto"/>
              <w:right w:val="single" w:sz="6" w:space="0" w:color="auto"/>
            </w:tcBorders>
            <w:shd w:val="clear" w:color="auto" w:fill="E0E0E0"/>
            <w:vAlign w:val="center"/>
          </w:tcPr>
          <w:p w:rsidR="00120DFE" w:rsidRPr="00AE35B9" w:rsidRDefault="00120DFE" w:rsidP="00AE35B9">
            <w:pPr>
              <w:spacing w:before="20" w:after="20"/>
              <w:jc w:val="center"/>
              <w:rPr>
                <w:rFonts w:ascii="Verdana" w:hAnsi="Verdana"/>
                <w:b/>
                <w:sz w:val="17"/>
                <w:szCs w:val="17"/>
              </w:rPr>
            </w:pPr>
            <w:r w:rsidRPr="00AE35B9">
              <w:rPr>
                <w:rFonts w:ascii="Verdana" w:hAnsi="Verdana"/>
                <w:b/>
                <w:sz w:val="17"/>
                <w:szCs w:val="17"/>
              </w:rPr>
              <w:t>Grades 9/10</w:t>
            </w:r>
          </w:p>
        </w:tc>
        <w:tc>
          <w:tcPr>
            <w:tcW w:w="3840" w:type="dxa"/>
            <w:tcBorders>
              <w:top w:val="single" w:sz="12" w:space="0" w:color="auto"/>
              <w:left w:val="single" w:sz="6" w:space="0" w:color="auto"/>
              <w:bottom w:val="single" w:sz="12" w:space="0" w:color="auto"/>
              <w:right w:val="single" w:sz="12" w:space="0" w:color="auto"/>
            </w:tcBorders>
            <w:shd w:val="clear" w:color="auto" w:fill="E0E0E0"/>
            <w:vAlign w:val="center"/>
          </w:tcPr>
          <w:p w:rsidR="00120DFE" w:rsidRPr="00AE35B9" w:rsidRDefault="00120DFE" w:rsidP="00AE35B9">
            <w:pPr>
              <w:spacing w:before="20" w:after="20"/>
              <w:jc w:val="center"/>
              <w:rPr>
                <w:rFonts w:ascii="Verdana" w:hAnsi="Verdana"/>
                <w:b/>
                <w:sz w:val="17"/>
                <w:szCs w:val="17"/>
              </w:rPr>
            </w:pPr>
            <w:r w:rsidRPr="00AE35B9">
              <w:rPr>
                <w:rFonts w:ascii="Verdana" w:hAnsi="Verdana"/>
                <w:b/>
                <w:sz w:val="17"/>
                <w:szCs w:val="17"/>
              </w:rPr>
              <w:t>Grades 11/12</w:t>
            </w:r>
          </w:p>
        </w:tc>
      </w:tr>
      <w:tr w:rsidR="009D3F4B" w:rsidRPr="00AE35B9" w:rsidTr="00AE35B9">
        <w:trPr>
          <w:trHeight w:val="360"/>
        </w:trPr>
        <w:tc>
          <w:tcPr>
            <w:tcW w:w="700" w:type="dxa"/>
            <w:vMerge w:val="restart"/>
            <w:tcBorders>
              <w:top w:val="single" w:sz="12" w:space="0" w:color="auto"/>
              <w:left w:val="single" w:sz="12" w:space="0" w:color="auto"/>
              <w:bottom w:val="single" w:sz="12" w:space="0" w:color="auto"/>
              <w:right w:val="single" w:sz="12" w:space="0" w:color="auto"/>
            </w:tcBorders>
            <w:shd w:val="clear" w:color="auto" w:fill="FFFF99"/>
            <w:textDirection w:val="btLr"/>
            <w:vAlign w:val="center"/>
          </w:tcPr>
          <w:p w:rsidR="009D3F4B" w:rsidRPr="00AE35B9" w:rsidRDefault="009D3F4B" w:rsidP="00AE35B9">
            <w:pPr>
              <w:spacing w:before="20" w:after="20"/>
              <w:ind w:left="113" w:right="113"/>
              <w:jc w:val="center"/>
              <w:rPr>
                <w:rFonts w:ascii="Verdana" w:hAnsi="Verdana"/>
                <w:sz w:val="17"/>
                <w:szCs w:val="17"/>
              </w:rPr>
            </w:pPr>
            <w:r w:rsidRPr="00AE35B9">
              <w:rPr>
                <w:rFonts w:ascii="Verdana" w:hAnsi="Verdana"/>
                <w:b/>
                <w:sz w:val="17"/>
                <w:szCs w:val="17"/>
              </w:rPr>
              <w:t>Integration of Knowledge and Ideas</w:t>
            </w:r>
          </w:p>
        </w:tc>
        <w:tc>
          <w:tcPr>
            <w:tcW w:w="3461" w:type="dxa"/>
            <w:tcBorders>
              <w:top w:val="single" w:sz="12" w:space="0" w:color="auto"/>
              <w:left w:val="single" w:sz="12" w:space="0" w:color="auto"/>
              <w:bottom w:val="single" w:sz="6"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233" w:hanging="207"/>
              <w:rPr>
                <w:rFonts w:ascii="Verdana" w:hAnsi="Verdana" w:cs="Gotham-Book"/>
                <w:sz w:val="16"/>
                <w:szCs w:val="16"/>
              </w:rPr>
            </w:pPr>
            <w:r w:rsidRPr="00AE35B9">
              <w:rPr>
                <w:rFonts w:ascii="Verdana" w:hAnsi="Verdana"/>
                <w:sz w:val="16"/>
                <w:szCs w:val="16"/>
              </w:rPr>
              <w:t xml:space="preserve">7. </w:t>
            </w:r>
            <w:r w:rsidRPr="00AE35B9">
              <w:rPr>
                <w:rFonts w:ascii="Verdana" w:hAnsi="Verdana" w:cs="Gotham-Book"/>
                <w:b/>
                <w:color w:val="FF0000"/>
                <w:sz w:val="16"/>
                <w:szCs w:val="16"/>
              </w:rPr>
              <w:t xml:space="preserve">Compare </w:t>
            </w:r>
            <w:r w:rsidRPr="00AE35B9">
              <w:rPr>
                <w:rFonts w:ascii="Verdana" w:hAnsi="Verdana" w:cs="Gotham-Book"/>
                <w:color w:val="FF0000"/>
                <w:sz w:val="16"/>
                <w:szCs w:val="16"/>
              </w:rPr>
              <w:t>and</w:t>
            </w:r>
            <w:r w:rsidRPr="00AE35B9">
              <w:rPr>
                <w:rFonts w:ascii="Verdana" w:hAnsi="Verdana" w:cs="Gotham-Book"/>
                <w:b/>
                <w:color w:val="FF0000"/>
                <w:sz w:val="16"/>
                <w:szCs w:val="16"/>
              </w:rPr>
              <w:t xml:space="preserve"> contrast</w:t>
            </w:r>
            <w:r w:rsidRPr="00AE35B9">
              <w:rPr>
                <w:rFonts w:ascii="Verdana" w:hAnsi="Verdana" w:cs="Gotham-Book"/>
                <w:color w:val="FF0000"/>
                <w:sz w:val="16"/>
                <w:szCs w:val="16"/>
              </w:rPr>
              <w:t xml:space="preserve"> the experience of </w:t>
            </w:r>
            <w:r w:rsidRPr="00AE35B9">
              <w:rPr>
                <w:rFonts w:ascii="Verdana" w:hAnsi="Verdana" w:cs="Gotham-Book"/>
                <w:b/>
                <w:color w:val="FF0000"/>
                <w:sz w:val="16"/>
                <w:szCs w:val="16"/>
              </w:rPr>
              <w:t>reading</w:t>
            </w:r>
            <w:r w:rsidRPr="00AE35B9">
              <w:rPr>
                <w:rFonts w:ascii="Verdana" w:hAnsi="Verdana" w:cs="Gotham-Book"/>
                <w:color w:val="FF0000"/>
                <w:sz w:val="16"/>
                <w:szCs w:val="16"/>
              </w:rPr>
              <w:t xml:space="preserve"> a story, drama, or poem to </w:t>
            </w:r>
            <w:r w:rsidRPr="00AE35B9">
              <w:rPr>
                <w:rFonts w:ascii="Verdana" w:hAnsi="Verdana" w:cs="Gotham-Book"/>
                <w:b/>
                <w:color w:val="FF0000"/>
                <w:sz w:val="16"/>
                <w:szCs w:val="16"/>
              </w:rPr>
              <w:t>listening</w:t>
            </w:r>
            <w:r w:rsidRPr="00AE35B9">
              <w:rPr>
                <w:rFonts w:ascii="Verdana" w:hAnsi="Verdana" w:cs="Gotham-Book"/>
                <w:color w:val="FF0000"/>
                <w:sz w:val="16"/>
                <w:szCs w:val="16"/>
              </w:rPr>
              <w:t xml:space="preserve"> to or </w:t>
            </w:r>
            <w:r w:rsidRPr="00AE35B9">
              <w:rPr>
                <w:rFonts w:ascii="Verdana" w:hAnsi="Verdana" w:cs="Gotham-Book"/>
                <w:b/>
                <w:color w:val="FF0000"/>
                <w:sz w:val="16"/>
                <w:szCs w:val="16"/>
              </w:rPr>
              <w:t>viewing</w:t>
            </w:r>
            <w:r w:rsidRPr="00AE35B9">
              <w:rPr>
                <w:rFonts w:ascii="Verdana" w:hAnsi="Verdana" w:cs="Gotham-Book"/>
                <w:color w:val="FF0000"/>
                <w:sz w:val="16"/>
                <w:szCs w:val="16"/>
              </w:rPr>
              <w:t xml:space="preserve"> an audio, video, or live version of the text, including contrasting what they “see” and “hear” when reading the text to </w:t>
            </w:r>
            <w:r w:rsidR="00FD11AA" w:rsidRPr="00AE35B9">
              <w:rPr>
                <w:rFonts w:ascii="Verdana" w:hAnsi="Verdana" w:cs="Gotham-Book"/>
                <w:color w:val="FF0000"/>
                <w:sz w:val="16"/>
                <w:szCs w:val="16"/>
              </w:rPr>
              <w:br/>
            </w:r>
            <w:r w:rsidRPr="00AE35B9">
              <w:rPr>
                <w:rFonts w:ascii="Verdana" w:hAnsi="Verdana" w:cs="Gotham-Book"/>
                <w:color w:val="FF0000"/>
                <w:sz w:val="16"/>
                <w:szCs w:val="16"/>
              </w:rPr>
              <w:t>what they perceive when they listen or watch.</w:t>
            </w:r>
          </w:p>
        </w:tc>
        <w:tc>
          <w:tcPr>
            <w:tcW w:w="3461" w:type="dxa"/>
            <w:tcBorders>
              <w:top w:val="single" w:sz="12" w:space="0" w:color="auto"/>
              <w:left w:val="single" w:sz="6" w:space="0" w:color="auto"/>
              <w:bottom w:val="single" w:sz="6"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230" w:hanging="230"/>
              <w:rPr>
                <w:rFonts w:ascii="Verdana" w:hAnsi="Verdana" w:cs="Gotham-Book"/>
                <w:sz w:val="16"/>
                <w:szCs w:val="16"/>
              </w:rPr>
            </w:pPr>
            <w:r w:rsidRPr="00AE35B9">
              <w:rPr>
                <w:rFonts w:ascii="Verdana" w:hAnsi="Verdana"/>
                <w:sz w:val="16"/>
                <w:szCs w:val="16"/>
              </w:rPr>
              <w:t xml:space="preserve">7. </w:t>
            </w:r>
            <w:r w:rsidRPr="00AE35B9">
              <w:rPr>
                <w:rFonts w:ascii="Verdana" w:hAnsi="Verdana" w:cs="Gotham-Book"/>
                <w:b/>
                <w:color w:val="FF0000"/>
                <w:sz w:val="16"/>
                <w:szCs w:val="16"/>
              </w:rPr>
              <w:t>Analyze</w:t>
            </w:r>
            <w:r w:rsidRPr="00AE35B9">
              <w:rPr>
                <w:rFonts w:ascii="Verdana" w:hAnsi="Verdana" w:cs="Gotham-Book"/>
                <w:color w:val="FF0000"/>
                <w:sz w:val="16"/>
                <w:szCs w:val="16"/>
              </w:rPr>
              <w:t xml:space="preserve"> the extent to which a filmed or live production of a story or drama </w:t>
            </w:r>
            <w:r w:rsidRPr="00AE35B9">
              <w:rPr>
                <w:rFonts w:ascii="Verdana" w:hAnsi="Verdana" w:cs="Gotham-Book"/>
                <w:b/>
                <w:color w:val="FF0000"/>
                <w:sz w:val="16"/>
                <w:szCs w:val="16"/>
              </w:rPr>
              <w:t>stays faithful to or departs from</w:t>
            </w:r>
            <w:r w:rsidRPr="00AE35B9">
              <w:rPr>
                <w:rFonts w:ascii="Verdana" w:hAnsi="Verdana" w:cs="Gotham-Book"/>
                <w:color w:val="FF0000"/>
                <w:sz w:val="16"/>
                <w:szCs w:val="16"/>
              </w:rPr>
              <w:t xml:space="preserve"> the text or script, evaluating the choices made by the director or actors.</w:t>
            </w:r>
          </w:p>
        </w:tc>
        <w:tc>
          <w:tcPr>
            <w:tcW w:w="3462" w:type="dxa"/>
            <w:tcBorders>
              <w:top w:val="single" w:sz="12" w:space="0" w:color="auto"/>
              <w:left w:val="single" w:sz="6" w:space="0" w:color="auto"/>
              <w:bottom w:val="single" w:sz="6"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225" w:hanging="243"/>
              <w:rPr>
                <w:rFonts w:ascii="Verdana" w:hAnsi="Verdana" w:cs="Gotham-Book"/>
                <w:sz w:val="16"/>
                <w:szCs w:val="16"/>
              </w:rPr>
            </w:pPr>
            <w:r w:rsidRPr="00AE35B9">
              <w:rPr>
                <w:rFonts w:ascii="Verdana" w:hAnsi="Verdana"/>
                <w:sz w:val="16"/>
                <w:szCs w:val="16"/>
              </w:rPr>
              <w:t xml:space="preserve">7. </w:t>
            </w:r>
            <w:r w:rsidRPr="00AE35B9">
              <w:rPr>
                <w:rFonts w:ascii="Verdana" w:hAnsi="Verdana" w:cs="Gotham-Book"/>
                <w:sz w:val="16"/>
                <w:szCs w:val="16"/>
              </w:rPr>
              <w:t>Compare/contrast</w:t>
            </w:r>
            <w:r w:rsidRPr="00AE35B9">
              <w:rPr>
                <w:rFonts w:ascii="Verdana" w:hAnsi="Verdana" w:cs="Gotham-Book"/>
                <w:color w:val="FF0000"/>
                <w:sz w:val="16"/>
                <w:szCs w:val="16"/>
              </w:rPr>
              <w:t xml:space="preserve"> a written story, drama, or poem to its audio, filmed, staged, or multimedia version, </w:t>
            </w:r>
            <w:r w:rsidRPr="00AE35B9">
              <w:rPr>
                <w:rFonts w:ascii="Verdana" w:hAnsi="Verdana" w:cs="Gotham-Book"/>
                <w:sz w:val="16"/>
                <w:szCs w:val="16"/>
              </w:rPr>
              <w:t>analyzing</w:t>
            </w:r>
            <w:r w:rsidRPr="00AE35B9">
              <w:rPr>
                <w:rFonts w:ascii="Verdana" w:hAnsi="Verdana" w:cs="Gotham-Book"/>
                <w:color w:val="FF0000"/>
                <w:sz w:val="16"/>
                <w:szCs w:val="16"/>
              </w:rPr>
              <w:t xml:space="preserve"> </w:t>
            </w:r>
            <w:r w:rsidRPr="00AE35B9">
              <w:rPr>
                <w:rFonts w:ascii="Verdana" w:hAnsi="Verdana" w:cs="Gotham-Book"/>
                <w:sz w:val="16"/>
                <w:szCs w:val="16"/>
              </w:rPr>
              <w:t>the</w:t>
            </w:r>
            <w:r w:rsidRPr="00AE35B9">
              <w:rPr>
                <w:rFonts w:ascii="Verdana" w:hAnsi="Verdana" w:cs="Gotham-Book"/>
                <w:color w:val="FF0000"/>
                <w:sz w:val="16"/>
                <w:szCs w:val="16"/>
              </w:rPr>
              <w:t xml:space="preserve"> effects of </w:t>
            </w:r>
            <w:r w:rsidRPr="00AE35B9">
              <w:rPr>
                <w:rFonts w:ascii="Verdana" w:hAnsi="Verdana" w:cs="Gotham-Book"/>
                <w:b/>
                <w:color w:val="FF0000"/>
                <w:sz w:val="16"/>
                <w:szCs w:val="16"/>
              </w:rPr>
              <w:t>techniques unique to each medium</w:t>
            </w:r>
            <w:r w:rsidRPr="00AE35B9">
              <w:rPr>
                <w:rFonts w:ascii="Verdana" w:hAnsi="Verdana" w:cs="Gotham-Book"/>
                <w:color w:val="FF0000"/>
                <w:sz w:val="16"/>
                <w:szCs w:val="16"/>
              </w:rPr>
              <w:t xml:space="preserve"> (e.g., lighting, sound, color, or camera focus and angles in a film).</w:t>
            </w:r>
          </w:p>
        </w:tc>
        <w:tc>
          <w:tcPr>
            <w:tcW w:w="3664" w:type="dxa"/>
            <w:tcBorders>
              <w:top w:val="single" w:sz="12" w:space="0" w:color="auto"/>
              <w:left w:val="single" w:sz="6" w:space="0" w:color="auto"/>
              <w:bottom w:val="single" w:sz="6"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234" w:hanging="234"/>
              <w:rPr>
                <w:rFonts w:ascii="Verdana" w:hAnsi="Verdana" w:cs="Gotham-Book"/>
                <w:sz w:val="16"/>
                <w:szCs w:val="16"/>
              </w:rPr>
            </w:pPr>
            <w:r w:rsidRPr="00AE35B9">
              <w:rPr>
                <w:rFonts w:ascii="Verdana" w:hAnsi="Verdana" w:cs="Gotham-Book"/>
                <w:sz w:val="16"/>
                <w:szCs w:val="16"/>
              </w:rPr>
              <w:t>7. Analyze the</w:t>
            </w:r>
            <w:r w:rsidRPr="00AE35B9">
              <w:rPr>
                <w:rFonts w:ascii="Verdana" w:hAnsi="Verdana" w:cs="Gotham-Book"/>
                <w:color w:val="FF0000"/>
                <w:sz w:val="16"/>
                <w:szCs w:val="16"/>
              </w:rPr>
              <w:t xml:space="preserve"> representation of a subject or a key scene in two different artistic mediums, including </w:t>
            </w:r>
            <w:r w:rsidRPr="00AE35B9">
              <w:rPr>
                <w:rFonts w:ascii="Verdana" w:hAnsi="Verdana" w:cs="Gotham-Book"/>
                <w:b/>
                <w:color w:val="FF0000"/>
                <w:sz w:val="16"/>
                <w:szCs w:val="16"/>
              </w:rPr>
              <w:t>what is emphasized or absent in each treatment</w:t>
            </w:r>
            <w:r w:rsidRPr="00AE35B9">
              <w:rPr>
                <w:rFonts w:ascii="Verdana" w:hAnsi="Verdana" w:cs="Gotham-Book"/>
                <w:color w:val="FF0000"/>
                <w:sz w:val="16"/>
                <w:szCs w:val="16"/>
              </w:rPr>
              <w:t xml:space="preserve"> (e.g., Auden’s “Musée des Beaux Arts” and Breughel’s </w:t>
            </w:r>
            <w:r w:rsidRPr="00AE35B9">
              <w:rPr>
                <w:rFonts w:ascii="Verdana" w:hAnsi="Verdana" w:cs="Gotham-BookItalic"/>
                <w:i/>
                <w:iCs/>
                <w:color w:val="FF0000"/>
                <w:sz w:val="16"/>
                <w:szCs w:val="16"/>
              </w:rPr>
              <w:t>Landscape with the Fall of</w:t>
            </w:r>
            <w:r w:rsidRPr="00AE35B9">
              <w:rPr>
                <w:rFonts w:ascii="Verdana" w:hAnsi="Verdana" w:cs="Gotham-Book"/>
                <w:color w:val="FF0000"/>
                <w:sz w:val="16"/>
                <w:szCs w:val="16"/>
              </w:rPr>
              <w:t xml:space="preserve"> </w:t>
            </w:r>
            <w:r w:rsidRPr="00AE35B9">
              <w:rPr>
                <w:rFonts w:ascii="Verdana" w:hAnsi="Verdana" w:cs="Gotham-BookItalic"/>
                <w:i/>
                <w:iCs/>
                <w:color w:val="FF0000"/>
                <w:sz w:val="16"/>
                <w:szCs w:val="16"/>
              </w:rPr>
              <w:t>Icarus</w:t>
            </w:r>
            <w:r w:rsidRPr="00AE35B9">
              <w:rPr>
                <w:rFonts w:ascii="Verdana" w:hAnsi="Verdana" w:cs="Gotham-Book"/>
                <w:color w:val="FF0000"/>
                <w:sz w:val="16"/>
                <w:szCs w:val="16"/>
              </w:rPr>
              <w:t>)</w:t>
            </w:r>
            <w:r w:rsidRPr="00AE35B9">
              <w:rPr>
                <w:rFonts w:ascii="Verdana" w:hAnsi="Verdana" w:cs="Gotham-Book"/>
                <w:sz w:val="16"/>
                <w:szCs w:val="16"/>
              </w:rPr>
              <w:t>.</w:t>
            </w:r>
          </w:p>
          <w:p w:rsidR="009D3F4B" w:rsidRPr="00AE35B9" w:rsidRDefault="009D3F4B" w:rsidP="00AE35B9">
            <w:pPr>
              <w:autoSpaceDE w:val="0"/>
              <w:autoSpaceDN w:val="0"/>
              <w:adjustRightInd w:val="0"/>
              <w:spacing w:before="20" w:after="20"/>
              <w:ind w:left="234" w:hanging="234"/>
              <w:rPr>
                <w:rFonts w:ascii="Verdana" w:hAnsi="Verdana" w:cs="Gotham-Book"/>
                <w:sz w:val="16"/>
                <w:szCs w:val="16"/>
              </w:rPr>
            </w:pPr>
          </w:p>
        </w:tc>
        <w:tc>
          <w:tcPr>
            <w:tcW w:w="3840" w:type="dxa"/>
            <w:tcBorders>
              <w:top w:val="single" w:sz="12" w:space="0" w:color="auto"/>
              <w:left w:val="single" w:sz="6" w:space="0" w:color="auto"/>
              <w:bottom w:val="single" w:sz="6" w:space="0" w:color="auto"/>
              <w:right w:val="single" w:sz="12" w:space="0" w:color="auto"/>
            </w:tcBorders>
            <w:shd w:val="clear" w:color="auto" w:fill="auto"/>
          </w:tcPr>
          <w:p w:rsidR="009D3F4B" w:rsidRPr="00AE35B9" w:rsidRDefault="009D3F4B" w:rsidP="00AE35B9">
            <w:pPr>
              <w:autoSpaceDE w:val="0"/>
              <w:autoSpaceDN w:val="0"/>
              <w:adjustRightInd w:val="0"/>
              <w:spacing w:before="20" w:after="20"/>
              <w:ind w:left="234" w:hanging="234"/>
              <w:rPr>
                <w:rFonts w:ascii="Verdana" w:hAnsi="Verdana" w:cs="Gotham-Book"/>
                <w:color w:val="FF0000"/>
                <w:sz w:val="16"/>
                <w:szCs w:val="16"/>
              </w:rPr>
            </w:pPr>
            <w:r w:rsidRPr="00AE35B9">
              <w:rPr>
                <w:rFonts w:ascii="Verdana" w:hAnsi="Verdana" w:cs="Gotham-Book"/>
                <w:sz w:val="16"/>
                <w:szCs w:val="16"/>
              </w:rPr>
              <w:t>7. Analyze</w:t>
            </w:r>
            <w:r w:rsidRPr="00AE35B9">
              <w:rPr>
                <w:rFonts w:ascii="Verdana" w:hAnsi="Verdana" w:cs="Gotham-Book"/>
                <w:color w:val="FF0000"/>
                <w:sz w:val="16"/>
                <w:szCs w:val="16"/>
              </w:rPr>
              <w:t xml:space="preserve"> multiple interpretations of a story, drama, or poem (e.g., recorded or live production of a play or recorded novel or poetry), evaluating how each version </w:t>
            </w:r>
            <w:r w:rsidRPr="00AE35B9">
              <w:rPr>
                <w:rFonts w:ascii="Verdana" w:hAnsi="Verdana" w:cs="Gotham-Book"/>
                <w:b/>
                <w:color w:val="FF0000"/>
                <w:sz w:val="16"/>
                <w:szCs w:val="16"/>
              </w:rPr>
              <w:t>interprets the source text</w:t>
            </w:r>
            <w:r w:rsidRPr="00AE35B9">
              <w:rPr>
                <w:rFonts w:ascii="Verdana" w:hAnsi="Verdana" w:cs="Gotham-Book"/>
                <w:color w:val="FF0000"/>
                <w:sz w:val="16"/>
                <w:szCs w:val="16"/>
              </w:rPr>
              <w:t>. (Include at least one play by Shakespeare and one play by an American dramatist.)</w:t>
            </w:r>
          </w:p>
        </w:tc>
      </w:tr>
      <w:tr w:rsidR="009D3F4B" w:rsidRPr="00AE35B9" w:rsidTr="00AE35B9">
        <w:trPr>
          <w:trHeight w:val="360"/>
        </w:trPr>
        <w:tc>
          <w:tcPr>
            <w:tcW w:w="700" w:type="dxa"/>
            <w:vMerge/>
            <w:tcBorders>
              <w:left w:val="single" w:sz="12" w:space="0" w:color="auto"/>
              <w:bottom w:val="single" w:sz="12" w:space="0" w:color="auto"/>
              <w:right w:val="single" w:sz="12" w:space="0" w:color="auto"/>
            </w:tcBorders>
            <w:shd w:val="clear" w:color="auto" w:fill="FFFF99"/>
            <w:vAlign w:val="center"/>
          </w:tcPr>
          <w:p w:rsidR="009D3F4B" w:rsidRPr="00AE35B9" w:rsidRDefault="009D3F4B" w:rsidP="00AE35B9">
            <w:pPr>
              <w:spacing w:before="20" w:after="20"/>
              <w:jc w:val="center"/>
              <w:rPr>
                <w:rFonts w:ascii="Verdana" w:hAnsi="Verdana"/>
                <w:sz w:val="17"/>
                <w:szCs w:val="17"/>
              </w:rPr>
            </w:pPr>
          </w:p>
        </w:tc>
        <w:tc>
          <w:tcPr>
            <w:tcW w:w="3461" w:type="dxa"/>
            <w:tcBorders>
              <w:top w:val="single" w:sz="6" w:space="0" w:color="auto"/>
              <w:left w:val="single" w:sz="12" w:space="0" w:color="auto"/>
              <w:bottom w:val="single" w:sz="6" w:space="0" w:color="auto"/>
              <w:right w:val="single" w:sz="6" w:space="0" w:color="auto"/>
            </w:tcBorders>
            <w:shd w:val="clear" w:color="auto" w:fill="auto"/>
          </w:tcPr>
          <w:p w:rsidR="009D3F4B" w:rsidRPr="00AE35B9" w:rsidRDefault="009D3F4B" w:rsidP="00AE35B9">
            <w:pPr>
              <w:spacing w:before="20" w:after="20"/>
              <w:ind w:left="245" w:hanging="245"/>
              <w:rPr>
                <w:rFonts w:ascii="Verdana" w:hAnsi="Verdana"/>
                <w:sz w:val="16"/>
                <w:szCs w:val="16"/>
              </w:rPr>
            </w:pPr>
            <w:r w:rsidRPr="00AE35B9">
              <w:rPr>
                <w:rFonts w:ascii="Verdana" w:hAnsi="Verdana"/>
                <w:sz w:val="16"/>
                <w:szCs w:val="16"/>
              </w:rPr>
              <w:t xml:space="preserve">8. </w:t>
            </w:r>
            <w:r w:rsidRPr="00AE35B9">
              <w:rPr>
                <w:rFonts w:ascii="Verdana" w:hAnsi="Verdana"/>
                <w:i/>
                <w:sz w:val="16"/>
                <w:szCs w:val="16"/>
              </w:rPr>
              <w:t>(Not applicable to literature)</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9D3F4B" w:rsidRPr="00AE35B9" w:rsidRDefault="009D3F4B" w:rsidP="00AE35B9">
            <w:pPr>
              <w:spacing w:before="20" w:after="20"/>
              <w:ind w:left="230" w:hanging="230"/>
              <w:rPr>
                <w:rFonts w:ascii="Verdana" w:hAnsi="Verdana"/>
                <w:sz w:val="16"/>
                <w:szCs w:val="16"/>
              </w:rPr>
            </w:pPr>
            <w:r w:rsidRPr="00AE35B9">
              <w:rPr>
                <w:rFonts w:ascii="Verdana" w:hAnsi="Verdana"/>
                <w:sz w:val="16"/>
                <w:szCs w:val="16"/>
              </w:rPr>
              <w:t xml:space="preserve">8. </w:t>
            </w:r>
            <w:r w:rsidRPr="00AE35B9">
              <w:rPr>
                <w:rFonts w:ascii="Verdana" w:hAnsi="Verdana"/>
                <w:i/>
                <w:sz w:val="16"/>
                <w:szCs w:val="16"/>
              </w:rPr>
              <w:t>(Not applicable to literature)</w:t>
            </w:r>
          </w:p>
        </w:tc>
        <w:tc>
          <w:tcPr>
            <w:tcW w:w="3462" w:type="dxa"/>
            <w:tcBorders>
              <w:top w:val="single" w:sz="6" w:space="0" w:color="auto"/>
              <w:left w:val="single" w:sz="6" w:space="0" w:color="auto"/>
              <w:bottom w:val="single" w:sz="6" w:space="0" w:color="auto"/>
              <w:right w:val="single" w:sz="6" w:space="0" w:color="auto"/>
            </w:tcBorders>
            <w:shd w:val="clear" w:color="auto" w:fill="auto"/>
          </w:tcPr>
          <w:p w:rsidR="009D3F4B" w:rsidRPr="00AE35B9" w:rsidRDefault="009D3F4B" w:rsidP="00AE35B9">
            <w:pPr>
              <w:spacing w:before="20" w:after="20"/>
              <w:ind w:left="225" w:hanging="243"/>
              <w:rPr>
                <w:rFonts w:ascii="Verdana" w:hAnsi="Verdana"/>
                <w:sz w:val="16"/>
                <w:szCs w:val="16"/>
              </w:rPr>
            </w:pPr>
            <w:r w:rsidRPr="00AE35B9">
              <w:rPr>
                <w:rFonts w:ascii="Verdana" w:hAnsi="Verdana"/>
                <w:sz w:val="16"/>
                <w:szCs w:val="16"/>
              </w:rPr>
              <w:t xml:space="preserve">8. </w:t>
            </w:r>
            <w:r w:rsidRPr="00AE35B9">
              <w:rPr>
                <w:rFonts w:ascii="Verdana" w:hAnsi="Verdana"/>
                <w:i/>
                <w:sz w:val="16"/>
                <w:szCs w:val="16"/>
              </w:rPr>
              <w:t>(Not applicable to literature)</w:t>
            </w:r>
          </w:p>
        </w:tc>
        <w:tc>
          <w:tcPr>
            <w:tcW w:w="3664" w:type="dxa"/>
            <w:tcBorders>
              <w:top w:val="single" w:sz="6" w:space="0" w:color="auto"/>
              <w:left w:val="single" w:sz="6" w:space="0" w:color="auto"/>
              <w:bottom w:val="single" w:sz="6" w:space="0" w:color="auto"/>
              <w:right w:val="single" w:sz="6" w:space="0" w:color="auto"/>
            </w:tcBorders>
            <w:shd w:val="clear" w:color="auto" w:fill="auto"/>
          </w:tcPr>
          <w:p w:rsidR="009D3F4B" w:rsidRPr="00AE35B9" w:rsidRDefault="009D3F4B" w:rsidP="00AE35B9">
            <w:pPr>
              <w:spacing w:before="20" w:after="20"/>
              <w:ind w:left="234" w:hanging="234"/>
              <w:rPr>
                <w:rFonts w:ascii="Verdana" w:hAnsi="Verdana"/>
                <w:sz w:val="16"/>
                <w:szCs w:val="16"/>
              </w:rPr>
            </w:pPr>
            <w:r w:rsidRPr="00AE35B9">
              <w:rPr>
                <w:rFonts w:ascii="Verdana" w:hAnsi="Verdana"/>
                <w:sz w:val="16"/>
                <w:szCs w:val="16"/>
              </w:rPr>
              <w:t xml:space="preserve">8. </w:t>
            </w:r>
            <w:r w:rsidRPr="00AE35B9">
              <w:rPr>
                <w:rFonts w:ascii="Verdana" w:hAnsi="Verdana"/>
                <w:i/>
                <w:sz w:val="16"/>
                <w:szCs w:val="16"/>
              </w:rPr>
              <w:t>(Not applicable to literature)</w:t>
            </w:r>
          </w:p>
        </w:tc>
        <w:tc>
          <w:tcPr>
            <w:tcW w:w="3840" w:type="dxa"/>
            <w:tcBorders>
              <w:top w:val="single" w:sz="6" w:space="0" w:color="auto"/>
              <w:left w:val="single" w:sz="6" w:space="0" w:color="auto"/>
              <w:bottom w:val="single" w:sz="6" w:space="0" w:color="auto"/>
              <w:right w:val="single" w:sz="12" w:space="0" w:color="auto"/>
            </w:tcBorders>
            <w:shd w:val="clear" w:color="auto" w:fill="auto"/>
          </w:tcPr>
          <w:p w:rsidR="009D3F4B" w:rsidRPr="00AE35B9" w:rsidRDefault="009D3F4B" w:rsidP="00AE35B9">
            <w:pPr>
              <w:spacing w:before="20" w:after="20"/>
              <w:ind w:left="234" w:hanging="234"/>
              <w:rPr>
                <w:rFonts w:ascii="Verdana" w:hAnsi="Verdana"/>
                <w:sz w:val="16"/>
                <w:szCs w:val="16"/>
              </w:rPr>
            </w:pPr>
            <w:r w:rsidRPr="00AE35B9">
              <w:rPr>
                <w:rFonts w:ascii="Verdana" w:hAnsi="Verdana"/>
                <w:sz w:val="16"/>
                <w:szCs w:val="16"/>
              </w:rPr>
              <w:t xml:space="preserve">8. </w:t>
            </w:r>
            <w:r w:rsidRPr="00AE35B9">
              <w:rPr>
                <w:rFonts w:ascii="Verdana" w:hAnsi="Verdana"/>
                <w:i/>
                <w:sz w:val="16"/>
                <w:szCs w:val="16"/>
              </w:rPr>
              <w:t>(Not applicable to literature)</w:t>
            </w:r>
          </w:p>
        </w:tc>
      </w:tr>
      <w:tr w:rsidR="009D3F4B" w:rsidRPr="00AE35B9" w:rsidTr="00AE35B9">
        <w:trPr>
          <w:trHeight w:val="360"/>
        </w:trPr>
        <w:tc>
          <w:tcPr>
            <w:tcW w:w="700" w:type="dxa"/>
            <w:vMerge/>
            <w:tcBorders>
              <w:left w:val="single" w:sz="12" w:space="0" w:color="auto"/>
              <w:bottom w:val="single" w:sz="12" w:space="0" w:color="auto"/>
              <w:right w:val="single" w:sz="12" w:space="0" w:color="auto"/>
            </w:tcBorders>
            <w:shd w:val="clear" w:color="auto" w:fill="FFFF99"/>
            <w:vAlign w:val="center"/>
          </w:tcPr>
          <w:p w:rsidR="009D3F4B" w:rsidRPr="00AE35B9" w:rsidRDefault="009D3F4B" w:rsidP="00AE35B9">
            <w:pPr>
              <w:spacing w:before="20" w:after="20"/>
              <w:jc w:val="center"/>
              <w:rPr>
                <w:rFonts w:ascii="Verdana" w:hAnsi="Verdana"/>
                <w:sz w:val="17"/>
                <w:szCs w:val="17"/>
              </w:rPr>
            </w:pPr>
          </w:p>
        </w:tc>
        <w:tc>
          <w:tcPr>
            <w:tcW w:w="3461" w:type="dxa"/>
            <w:tcBorders>
              <w:top w:val="single" w:sz="6" w:space="0" w:color="auto"/>
              <w:left w:val="single" w:sz="12" w:space="0" w:color="auto"/>
              <w:bottom w:val="single" w:sz="12"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245" w:hanging="245"/>
              <w:rPr>
                <w:rFonts w:ascii="Verdana" w:hAnsi="Verdana" w:cs="Gotham-Book"/>
                <w:sz w:val="16"/>
                <w:szCs w:val="16"/>
              </w:rPr>
            </w:pPr>
            <w:r w:rsidRPr="00AE35B9">
              <w:rPr>
                <w:rFonts w:ascii="Verdana" w:hAnsi="Verdana"/>
                <w:sz w:val="16"/>
                <w:szCs w:val="16"/>
              </w:rPr>
              <w:t xml:space="preserve">9. </w:t>
            </w:r>
            <w:r w:rsidRPr="00AE35B9">
              <w:rPr>
                <w:rFonts w:ascii="Verdana" w:hAnsi="Verdana" w:cs="Gotham-Book"/>
                <w:sz w:val="16"/>
                <w:szCs w:val="16"/>
              </w:rPr>
              <w:t xml:space="preserve">Compare and contrast texts in </w:t>
            </w:r>
            <w:r w:rsidRPr="00AE35B9">
              <w:rPr>
                <w:rFonts w:ascii="Verdana" w:hAnsi="Verdana" w:cs="Gotham-Book"/>
                <w:b/>
                <w:color w:val="FF0000"/>
                <w:sz w:val="16"/>
                <w:szCs w:val="16"/>
              </w:rPr>
              <w:t>different forms or genres</w:t>
            </w:r>
            <w:r w:rsidRPr="00AE35B9">
              <w:rPr>
                <w:rFonts w:ascii="Verdana" w:hAnsi="Verdana" w:cs="Gotham-Book"/>
                <w:sz w:val="16"/>
                <w:szCs w:val="16"/>
              </w:rPr>
              <w:t xml:space="preserve"> (e.g., stories and poems; historical novels and fantasy stories) in terms of their approaches to </w:t>
            </w:r>
            <w:r w:rsidRPr="00AE35B9">
              <w:rPr>
                <w:rFonts w:ascii="Verdana" w:hAnsi="Verdana" w:cs="Gotham-Book"/>
                <w:b/>
                <w:sz w:val="16"/>
                <w:szCs w:val="16"/>
              </w:rPr>
              <w:t>similar</w:t>
            </w:r>
            <w:r w:rsidRPr="00AE35B9">
              <w:rPr>
                <w:rFonts w:ascii="Verdana" w:hAnsi="Verdana" w:cs="Gotham-Book"/>
                <w:sz w:val="16"/>
                <w:szCs w:val="16"/>
              </w:rPr>
              <w:t xml:space="preserve"> </w:t>
            </w:r>
            <w:r w:rsidRPr="00AE35B9">
              <w:rPr>
                <w:rFonts w:ascii="Verdana" w:hAnsi="Verdana" w:cs="Gotham-Book"/>
                <w:b/>
                <w:sz w:val="16"/>
                <w:szCs w:val="16"/>
              </w:rPr>
              <w:t>themes</w:t>
            </w:r>
            <w:r w:rsidRPr="00AE35B9">
              <w:rPr>
                <w:rFonts w:ascii="Verdana" w:hAnsi="Verdana" w:cs="Gotham-Book"/>
                <w:sz w:val="16"/>
                <w:szCs w:val="16"/>
              </w:rPr>
              <w:t xml:space="preserve"> and </w:t>
            </w:r>
            <w:r w:rsidRPr="00AE35B9">
              <w:rPr>
                <w:rFonts w:ascii="Verdana" w:hAnsi="Verdana" w:cs="Gotham-Book"/>
                <w:b/>
                <w:sz w:val="16"/>
                <w:szCs w:val="16"/>
              </w:rPr>
              <w:t>topics</w:t>
            </w:r>
            <w:r w:rsidRPr="00AE35B9">
              <w:rPr>
                <w:rFonts w:ascii="Verdana" w:hAnsi="Verdana" w:cs="Gotham-Book"/>
                <w:sz w:val="16"/>
                <w:szCs w:val="16"/>
              </w:rPr>
              <w:t>.</w:t>
            </w:r>
          </w:p>
        </w:tc>
        <w:tc>
          <w:tcPr>
            <w:tcW w:w="3461" w:type="dxa"/>
            <w:tcBorders>
              <w:top w:val="single" w:sz="6" w:space="0" w:color="auto"/>
              <w:left w:val="single" w:sz="6" w:space="0" w:color="auto"/>
              <w:bottom w:val="single" w:sz="12"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233" w:hanging="233"/>
              <w:rPr>
                <w:rFonts w:ascii="Verdana" w:hAnsi="Verdana" w:cs="Gotham-Book"/>
                <w:sz w:val="16"/>
                <w:szCs w:val="16"/>
              </w:rPr>
            </w:pPr>
            <w:r w:rsidRPr="00AE35B9">
              <w:rPr>
                <w:rFonts w:ascii="Verdana" w:hAnsi="Verdana"/>
                <w:sz w:val="16"/>
                <w:szCs w:val="16"/>
              </w:rPr>
              <w:t xml:space="preserve">9. </w:t>
            </w:r>
            <w:r w:rsidRPr="00AE35B9">
              <w:rPr>
                <w:rFonts w:ascii="Verdana" w:hAnsi="Verdana" w:cs="Gotham-Book"/>
                <w:b/>
                <w:color w:val="FF0000"/>
                <w:sz w:val="16"/>
                <w:szCs w:val="16"/>
              </w:rPr>
              <w:t>Compare and contrast</w:t>
            </w:r>
            <w:r w:rsidRPr="00AE35B9">
              <w:rPr>
                <w:rFonts w:ascii="Verdana" w:hAnsi="Verdana" w:cs="Gotham-Book"/>
                <w:color w:val="FF0000"/>
                <w:sz w:val="16"/>
                <w:szCs w:val="16"/>
              </w:rPr>
              <w:t xml:space="preserve"> a fictional portrayal of a time, place, or character and a historical account of the same period as a means of understanding </w:t>
            </w:r>
            <w:r w:rsidRPr="00AE35B9">
              <w:rPr>
                <w:rFonts w:ascii="Verdana" w:hAnsi="Verdana" w:cs="Gotham-Book"/>
                <w:b/>
                <w:color w:val="FF0000"/>
                <w:sz w:val="16"/>
                <w:szCs w:val="16"/>
              </w:rPr>
              <w:t>how authors of fiction use or alter history</w:t>
            </w:r>
            <w:r w:rsidRPr="00AE35B9">
              <w:rPr>
                <w:rFonts w:ascii="Verdana" w:hAnsi="Verdana" w:cs="Gotham-Book"/>
                <w:color w:val="FF0000"/>
                <w:sz w:val="16"/>
                <w:szCs w:val="16"/>
              </w:rPr>
              <w:t>.</w:t>
            </w:r>
          </w:p>
        </w:tc>
        <w:tc>
          <w:tcPr>
            <w:tcW w:w="3462" w:type="dxa"/>
            <w:tcBorders>
              <w:top w:val="single" w:sz="6" w:space="0" w:color="auto"/>
              <w:left w:val="single" w:sz="6" w:space="0" w:color="auto"/>
              <w:bottom w:val="single" w:sz="12"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225" w:hanging="225"/>
              <w:rPr>
                <w:rFonts w:ascii="Verdana" w:hAnsi="Verdana" w:cs="Gotham-Book"/>
                <w:color w:val="FF0000"/>
                <w:sz w:val="8"/>
                <w:szCs w:val="8"/>
              </w:rPr>
            </w:pPr>
            <w:r w:rsidRPr="00AE35B9">
              <w:rPr>
                <w:rFonts w:ascii="Verdana" w:hAnsi="Verdana"/>
                <w:sz w:val="16"/>
                <w:szCs w:val="16"/>
              </w:rPr>
              <w:t xml:space="preserve">9. </w:t>
            </w:r>
            <w:r w:rsidRPr="00AE35B9">
              <w:rPr>
                <w:rFonts w:ascii="Verdana" w:hAnsi="Verdana" w:cs="Gotham-Book"/>
                <w:b/>
                <w:color w:val="FF0000"/>
                <w:sz w:val="16"/>
                <w:szCs w:val="16"/>
              </w:rPr>
              <w:t>Analyze</w:t>
            </w:r>
            <w:r w:rsidRPr="00AE35B9">
              <w:rPr>
                <w:rFonts w:ascii="Verdana" w:hAnsi="Verdana" w:cs="Gotham-Book"/>
                <w:color w:val="FF0000"/>
                <w:sz w:val="16"/>
                <w:szCs w:val="16"/>
              </w:rPr>
              <w:t xml:space="preserve"> how a modern work of fiction </w:t>
            </w:r>
            <w:r w:rsidRPr="00AE35B9">
              <w:rPr>
                <w:rFonts w:ascii="Verdana" w:hAnsi="Verdana" w:cs="Gotham-Book"/>
                <w:b/>
                <w:color w:val="FF0000"/>
                <w:sz w:val="16"/>
                <w:szCs w:val="16"/>
              </w:rPr>
              <w:t>draws on themes</w:t>
            </w:r>
            <w:r w:rsidRPr="00AE35B9">
              <w:rPr>
                <w:rFonts w:ascii="Verdana" w:hAnsi="Verdana" w:cs="Gotham-Book"/>
                <w:color w:val="FF0000"/>
                <w:sz w:val="16"/>
                <w:szCs w:val="16"/>
              </w:rPr>
              <w:t xml:space="preserve">, </w:t>
            </w:r>
            <w:r w:rsidRPr="00AE35B9">
              <w:rPr>
                <w:rFonts w:ascii="Verdana" w:hAnsi="Verdana" w:cs="Gotham-Book"/>
                <w:b/>
                <w:color w:val="FF0000"/>
                <w:sz w:val="16"/>
                <w:szCs w:val="16"/>
              </w:rPr>
              <w:t>patterns of events</w:t>
            </w:r>
            <w:r w:rsidRPr="00AE35B9">
              <w:rPr>
                <w:rFonts w:ascii="Verdana" w:hAnsi="Verdana" w:cs="Gotham-Book"/>
                <w:color w:val="FF0000"/>
                <w:sz w:val="16"/>
                <w:szCs w:val="16"/>
              </w:rPr>
              <w:t xml:space="preserve">, or </w:t>
            </w:r>
            <w:r w:rsidRPr="00AE35B9">
              <w:rPr>
                <w:rFonts w:ascii="Verdana" w:hAnsi="Verdana" w:cs="Gotham-Book"/>
                <w:b/>
                <w:color w:val="FF0000"/>
                <w:sz w:val="16"/>
                <w:szCs w:val="16"/>
              </w:rPr>
              <w:t>character</w:t>
            </w:r>
            <w:r w:rsidRPr="00AE35B9">
              <w:rPr>
                <w:rFonts w:ascii="Verdana" w:hAnsi="Verdana" w:cs="Gotham-Book"/>
                <w:color w:val="FF0000"/>
                <w:sz w:val="16"/>
                <w:szCs w:val="16"/>
              </w:rPr>
              <w:t xml:space="preserve"> </w:t>
            </w:r>
            <w:r w:rsidRPr="00AE35B9">
              <w:rPr>
                <w:rFonts w:ascii="Verdana" w:hAnsi="Verdana" w:cs="Gotham-Book"/>
                <w:b/>
                <w:color w:val="FF0000"/>
                <w:sz w:val="16"/>
                <w:szCs w:val="16"/>
              </w:rPr>
              <w:t>types</w:t>
            </w:r>
            <w:r w:rsidRPr="00AE35B9">
              <w:rPr>
                <w:rFonts w:ascii="Verdana" w:hAnsi="Verdana" w:cs="Gotham-Book"/>
                <w:color w:val="FF0000"/>
                <w:sz w:val="16"/>
                <w:szCs w:val="16"/>
              </w:rPr>
              <w:t xml:space="preserve"> from myths, traditional stories, or religious works such as the Bible, including describing how the material is rendered new.</w:t>
            </w:r>
          </w:p>
          <w:p w:rsidR="00FD11AA" w:rsidRPr="00AE35B9" w:rsidRDefault="00FD11AA" w:rsidP="00AE35B9">
            <w:pPr>
              <w:autoSpaceDE w:val="0"/>
              <w:autoSpaceDN w:val="0"/>
              <w:adjustRightInd w:val="0"/>
              <w:spacing w:before="20" w:after="20"/>
              <w:ind w:left="225" w:hanging="225"/>
              <w:rPr>
                <w:rFonts w:ascii="Verdana" w:hAnsi="Verdana" w:cs="Gotham-Book"/>
                <w:sz w:val="8"/>
                <w:szCs w:val="8"/>
              </w:rPr>
            </w:pPr>
          </w:p>
        </w:tc>
        <w:tc>
          <w:tcPr>
            <w:tcW w:w="3664" w:type="dxa"/>
            <w:tcBorders>
              <w:top w:val="single" w:sz="6" w:space="0" w:color="auto"/>
              <w:left w:val="single" w:sz="6" w:space="0" w:color="auto"/>
              <w:bottom w:val="single" w:sz="12"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234" w:hanging="234"/>
              <w:rPr>
                <w:rFonts w:ascii="Verdana" w:hAnsi="Verdana" w:cs="Gotham-Book"/>
                <w:color w:val="FF0000"/>
                <w:sz w:val="16"/>
                <w:szCs w:val="16"/>
              </w:rPr>
            </w:pPr>
            <w:r w:rsidRPr="00AE35B9">
              <w:rPr>
                <w:rFonts w:ascii="Verdana" w:hAnsi="Verdana" w:cs="Gotham-Book"/>
                <w:sz w:val="16"/>
                <w:szCs w:val="16"/>
              </w:rPr>
              <w:t xml:space="preserve">9. </w:t>
            </w:r>
            <w:r w:rsidRPr="00AE35B9">
              <w:rPr>
                <w:rFonts w:ascii="Verdana" w:hAnsi="Verdana" w:cs="Gotham-Book"/>
                <w:b/>
                <w:color w:val="FF0000"/>
                <w:sz w:val="16"/>
                <w:szCs w:val="16"/>
              </w:rPr>
              <w:t>Analyze</w:t>
            </w:r>
            <w:r w:rsidRPr="00AE35B9">
              <w:rPr>
                <w:rFonts w:ascii="Verdana" w:hAnsi="Verdana" w:cs="Gotham-Book"/>
                <w:color w:val="FF0000"/>
                <w:sz w:val="16"/>
                <w:szCs w:val="16"/>
              </w:rPr>
              <w:t xml:space="preserve"> how an author draws on and transforms </w:t>
            </w:r>
            <w:r w:rsidRPr="00AE35B9">
              <w:rPr>
                <w:rFonts w:ascii="Verdana" w:hAnsi="Verdana" w:cs="Gotham-Book"/>
                <w:b/>
                <w:color w:val="FF0000"/>
                <w:sz w:val="16"/>
                <w:szCs w:val="16"/>
              </w:rPr>
              <w:t>source material</w:t>
            </w:r>
            <w:r w:rsidRPr="00AE35B9">
              <w:rPr>
                <w:rFonts w:ascii="Verdana" w:hAnsi="Verdana" w:cs="Gotham-Book"/>
                <w:color w:val="FF0000"/>
                <w:sz w:val="16"/>
                <w:szCs w:val="16"/>
              </w:rPr>
              <w:t xml:space="preserve"> in a specific work (e.g., how Shakespeare treats a theme or topic from Ovid or the Bible or how a later author draws on a play by Shakespeare).</w:t>
            </w:r>
          </w:p>
          <w:p w:rsidR="00FD11AA" w:rsidRPr="00AE35B9" w:rsidRDefault="00FD11AA" w:rsidP="00AE35B9">
            <w:pPr>
              <w:autoSpaceDE w:val="0"/>
              <w:autoSpaceDN w:val="0"/>
              <w:adjustRightInd w:val="0"/>
              <w:spacing w:before="20" w:after="20"/>
              <w:ind w:left="234" w:hanging="234"/>
              <w:rPr>
                <w:rFonts w:ascii="Verdana" w:hAnsi="Verdana" w:cs="Gotham-Book"/>
                <w:sz w:val="16"/>
                <w:szCs w:val="16"/>
              </w:rPr>
            </w:pPr>
          </w:p>
        </w:tc>
        <w:tc>
          <w:tcPr>
            <w:tcW w:w="3840" w:type="dxa"/>
            <w:tcBorders>
              <w:top w:val="single" w:sz="6" w:space="0" w:color="auto"/>
              <w:left w:val="single" w:sz="6" w:space="0" w:color="auto"/>
              <w:bottom w:val="single" w:sz="12" w:space="0" w:color="auto"/>
              <w:right w:val="single" w:sz="12" w:space="0" w:color="auto"/>
            </w:tcBorders>
            <w:shd w:val="clear" w:color="auto" w:fill="auto"/>
          </w:tcPr>
          <w:p w:rsidR="009D3F4B" w:rsidRPr="00AE35B9" w:rsidRDefault="009D3F4B" w:rsidP="00AE35B9">
            <w:pPr>
              <w:autoSpaceDE w:val="0"/>
              <w:autoSpaceDN w:val="0"/>
              <w:adjustRightInd w:val="0"/>
              <w:spacing w:before="20" w:after="20"/>
              <w:ind w:left="225" w:hanging="216"/>
              <w:rPr>
                <w:rFonts w:ascii="Verdana" w:hAnsi="Verdana" w:cs="Gotham-Book"/>
                <w:sz w:val="16"/>
                <w:szCs w:val="16"/>
              </w:rPr>
            </w:pPr>
            <w:r w:rsidRPr="00AE35B9">
              <w:rPr>
                <w:rFonts w:ascii="Verdana" w:hAnsi="Verdana" w:cs="Gotham-Book"/>
                <w:sz w:val="16"/>
                <w:szCs w:val="16"/>
              </w:rPr>
              <w:t xml:space="preserve">9. </w:t>
            </w:r>
            <w:r w:rsidRPr="00AE35B9">
              <w:rPr>
                <w:rFonts w:ascii="Verdana" w:hAnsi="Verdana" w:cs="Gotham-Book"/>
                <w:color w:val="FF0000"/>
                <w:sz w:val="16"/>
                <w:szCs w:val="16"/>
              </w:rPr>
              <w:t>Demo</w:t>
            </w:r>
            <w:r w:rsidR="00B92A40" w:rsidRPr="00AE35B9">
              <w:rPr>
                <w:rFonts w:ascii="Verdana" w:hAnsi="Verdana" w:cs="Gotham-Book"/>
                <w:color w:val="FF0000"/>
                <w:sz w:val="16"/>
                <w:szCs w:val="16"/>
              </w:rPr>
              <w:t>nstrate knowledge of eighteenth</w:t>
            </w:r>
            <w:r w:rsidRPr="00AE35B9">
              <w:rPr>
                <w:rFonts w:ascii="Verdana" w:hAnsi="Verdana" w:cs="Gotham-Book"/>
                <w:color w:val="FF0000"/>
                <w:sz w:val="16"/>
                <w:szCs w:val="16"/>
              </w:rPr>
              <w:t>, nineteenth</w:t>
            </w:r>
            <w:r w:rsidR="00B92A40" w:rsidRPr="00AE35B9">
              <w:rPr>
                <w:rFonts w:ascii="Verdana" w:hAnsi="Verdana" w:cs="Gotham-Book"/>
                <w:color w:val="FF0000"/>
                <w:sz w:val="16"/>
                <w:szCs w:val="16"/>
              </w:rPr>
              <w:t>,</w:t>
            </w:r>
            <w:r w:rsidRPr="00AE35B9">
              <w:rPr>
                <w:rFonts w:ascii="Verdana" w:hAnsi="Verdana" w:cs="Gotham-Book"/>
                <w:color w:val="FF0000"/>
                <w:sz w:val="16"/>
                <w:szCs w:val="16"/>
              </w:rPr>
              <w:t xml:space="preserve"> and early-twentieth</w:t>
            </w:r>
            <w:r w:rsidR="00B92A40" w:rsidRPr="00AE35B9">
              <w:rPr>
                <w:rFonts w:ascii="Verdana" w:hAnsi="Verdana" w:cs="Gotham-Book"/>
                <w:color w:val="FF0000"/>
                <w:sz w:val="16"/>
                <w:szCs w:val="16"/>
              </w:rPr>
              <w:t xml:space="preserve"> </w:t>
            </w:r>
            <w:r w:rsidRPr="00AE35B9">
              <w:rPr>
                <w:rFonts w:ascii="Verdana" w:hAnsi="Verdana" w:cs="Gotham-Book"/>
                <w:color w:val="FF0000"/>
                <w:sz w:val="16"/>
                <w:szCs w:val="16"/>
              </w:rPr>
              <w:t xml:space="preserve">century foundational works of </w:t>
            </w:r>
            <w:r w:rsidRPr="00AE35B9">
              <w:rPr>
                <w:rFonts w:ascii="Verdana" w:hAnsi="Verdana" w:cs="Gotham-Book"/>
                <w:b/>
                <w:color w:val="FF0000"/>
                <w:sz w:val="16"/>
                <w:szCs w:val="16"/>
              </w:rPr>
              <w:t>American literature</w:t>
            </w:r>
            <w:r w:rsidRPr="00AE35B9">
              <w:rPr>
                <w:rFonts w:ascii="Verdana" w:hAnsi="Verdana" w:cs="Gotham-Book"/>
                <w:color w:val="FF0000"/>
                <w:sz w:val="16"/>
                <w:szCs w:val="16"/>
              </w:rPr>
              <w:t xml:space="preserve">, including how two or more texts from the same period treat </w:t>
            </w:r>
            <w:r w:rsidRPr="00AE35B9">
              <w:rPr>
                <w:rFonts w:ascii="Verdana" w:hAnsi="Verdana" w:cs="Gotham-Book"/>
                <w:b/>
                <w:color w:val="FF0000"/>
                <w:sz w:val="16"/>
                <w:szCs w:val="16"/>
              </w:rPr>
              <w:t>similar themes</w:t>
            </w:r>
            <w:r w:rsidRPr="00AE35B9">
              <w:rPr>
                <w:rFonts w:ascii="Verdana" w:hAnsi="Verdana" w:cs="Gotham-Book"/>
                <w:color w:val="FF0000"/>
                <w:sz w:val="16"/>
                <w:szCs w:val="16"/>
              </w:rPr>
              <w:t xml:space="preserve"> or topics</w:t>
            </w:r>
            <w:r w:rsidRPr="00AE35B9">
              <w:rPr>
                <w:rFonts w:ascii="Verdana" w:hAnsi="Verdana" w:cs="Gotham-Book"/>
                <w:sz w:val="16"/>
                <w:szCs w:val="16"/>
              </w:rPr>
              <w:t>.</w:t>
            </w:r>
          </w:p>
        </w:tc>
      </w:tr>
      <w:tr w:rsidR="009D3F4B" w:rsidRPr="00AE35B9" w:rsidTr="00AE35B9">
        <w:trPr>
          <w:trHeight w:val="360"/>
        </w:trPr>
        <w:tc>
          <w:tcPr>
            <w:tcW w:w="700" w:type="dxa"/>
            <w:tcBorders>
              <w:top w:val="single" w:sz="12" w:space="0" w:color="auto"/>
              <w:left w:val="single" w:sz="12" w:space="0" w:color="auto"/>
              <w:bottom w:val="single" w:sz="12" w:space="0" w:color="auto"/>
              <w:right w:val="single" w:sz="12" w:space="0" w:color="auto"/>
            </w:tcBorders>
            <w:shd w:val="clear" w:color="auto" w:fill="CCFFCC"/>
            <w:textDirection w:val="btLr"/>
            <w:vAlign w:val="center"/>
          </w:tcPr>
          <w:p w:rsidR="009D3F4B" w:rsidRPr="00AE35B9" w:rsidRDefault="009D3F4B" w:rsidP="00AE35B9">
            <w:pPr>
              <w:spacing w:before="20" w:after="20"/>
              <w:ind w:left="113" w:right="113"/>
              <w:jc w:val="center"/>
              <w:rPr>
                <w:rFonts w:ascii="Verdana" w:hAnsi="Verdana"/>
                <w:sz w:val="17"/>
                <w:szCs w:val="17"/>
              </w:rPr>
            </w:pPr>
            <w:smartTag w:uri="urn:schemas-microsoft-com:office:smarttags" w:element="place">
              <w:smartTag w:uri="urn:schemas-microsoft-com:office:smarttags" w:element="PlaceType">
                <w:r w:rsidRPr="00AE35B9">
                  <w:rPr>
                    <w:rFonts w:ascii="Verdana" w:hAnsi="Verdana"/>
                    <w:b/>
                    <w:sz w:val="17"/>
                    <w:szCs w:val="17"/>
                  </w:rPr>
                  <w:t>Range</w:t>
                </w:r>
              </w:smartTag>
              <w:r w:rsidRPr="00AE35B9">
                <w:rPr>
                  <w:rFonts w:ascii="Verdana" w:hAnsi="Verdana"/>
                  <w:b/>
                  <w:sz w:val="17"/>
                  <w:szCs w:val="17"/>
                </w:rPr>
                <w:t xml:space="preserve"> of </w:t>
              </w:r>
              <w:smartTag w:uri="urn:schemas-microsoft-com:office:smarttags" w:element="PlaceName">
                <w:r w:rsidRPr="00AE35B9">
                  <w:rPr>
                    <w:rFonts w:ascii="Verdana" w:hAnsi="Verdana"/>
                    <w:b/>
                    <w:sz w:val="17"/>
                    <w:szCs w:val="17"/>
                  </w:rPr>
                  <w:t>Reading</w:t>
                </w:r>
              </w:smartTag>
            </w:smartTag>
          </w:p>
        </w:tc>
        <w:tc>
          <w:tcPr>
            <w:tcW w:w="3461" w:type="dxa"/>
            <w:tcBorders>
              <w:top w:val="single" w:sz="12" w:space="0" w:color="auto"/>
              <w:left w:val="single" w:sz="12" w:space="0" w:color="auto"/>
              <w:bottom w:val="single" w:sz="12"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323" w:hanging="323"/>
              <w:rPr>
                <w:rFonts w:ascii="Verdana" w:hAnsi="Verdana" w:cs="Gotham-Book"/>
                <w:sz w:val="16"/>
                <w:szCs w:val="16"/>
              </w:rPr>
            </w:pPr>
            <w:r w:rsidRPr="00AE35B9">
              <w:rPr>
                <w:rFonts w:ascii="Verdana" w:hAnsi="Verdana"/>
                <w:sz w:val="16"/>
                <w:szCs w:val="16"/>
              </w:rPr>
              <w:t xml:space="preserve">10. </w:t>
            </w:r>
            <w:r w:rsidRPr="00AE35B9">
              <w:rPr>
                <w:rFonts w:ascii="Verdana" w:hAnsi="Verdana" w:cs="Gotham-Book"/>
                <w:sz w:val="16"/>
                <w:szCs w:val="16"/>
              </w:rPr>
              <w:t xml:space="preserve">By the end of the year, read and comprehend </w:t>
            </w:r>
            <w:r w:rsidRPr="00AE35B9">
              <w:rPr>
                <w:rFonts w:ascii="Verdana" w:hAnsi="Verdana" w:cs="Gotham-Book"/>
                <w:b/>
                <w:sz w:val="16"/>
                <w:szCs w:val="16"/>
              </w:rPr>
              <w:t>literature</w:t>
            </w:r>
            <w:r w:rsidRPr="00AE35B9">
              <w:rPr>
                <w:rFonts w:ascii="Verdana" w:hAnsi="Verdana" w:cs="Gotham-Book"/>
                <w:sz w:val="16"/>
                <w:szCs w:val="16"/>
              </w:rPr>
              <w:t>, including stories, dramas, and poems, in the grades 6–8 text complexity band proficiently, with scaffolding as needed at the high end of the range.</w:t>
            </w:r>
          </w:p>
        </w:tc>
        <w:tc>
          <w:tcPr>
            <w:tcW w:w="3461" w:type="dxa"/>
            <w:tcBorders>
              <w:top w:val="single" w:sz="12" w:space="0" w:color="auto"/>
              <w:left w:val="single" w:sz="6" w:space="0" w:color="auto"/>
              <w:bottom w:val="single" w:sz="12"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341" w:hanging="315"/>
              <w:rPr>
                <w:rFonts w:ascii="Verdana" w:hAnsi="Verdana" w:cs="Gotham-Book"/>
                <w:sz w:val="16"/>
                <w:szCs w:val="16"/>
              </w:rPr>
            </w:pPr>
            <w:r w:rsidRPr="00AE35B9">
              <w:rPr>
                <w:rFonts w:ascii="Verdana" w:hAnsi="Verdana"/>
                <w:sz w:val="16"/>
                <w:szCs w:val="16"/>
              </w:rPr>
              <w:t xml:space="preserve">10. </w:t>
            </w:r>
            <w:r w:rsidRPr="00AE35B9">
              <w:rPr>
                <w:rFonts w:ascii="Verdana" w:hAnsi="Verdana" w:cs="Gotham-Book"/>
                <w:sz w:val="16"/>
                <w:szCs w:val="16"/>
              </w:rPr>
              <w:t xml:space="preserve">By the end of the year, read and comprehend </w:t>
            </w:r>
            <w:r w:rsidRPr="00AE35B9">
              <w:rPr>
                <w:rFonts w:ascii="Verdana" w:hAnsi="Verdana" w:cs="Gotham-Book"/>
                <w:b/>
                <w:sz w:val="16"/>
                <w:szCs w:val="16"/>
              </w:rPr>
              <w:t>literature</w:t>
            </w:r>
            <w:r w:rsidRPr="00AE35B9">
              <w:rPr>
                <w:rFonts w:ascii="Verdana" w:hAnsi="Verdana" w:cs="Gotham-Book"/>
                <w:sz w:val="16"/>
                <w:szCs w:val="16"/>
              </w:rPr>
              <w:t>, including stories, dramas, and poems, in the grades 6–8 text complexity band proficiently, with scaffolding as needed at the high end of the range.</w:t>
            </w:r>
          </w:p>
        </w:tc>
        <w:tc>
          <w:tcPr>
            <w:tcW w:w="3462" w:type="dxa"/>
            <w:tcBorders>
              <w:top w:val="single" w:sz="12" w:space="0" w:color="auto"/>
              <w:left w:val="single" w:sz="6" w:space="0" w:color="auto"/>
              <w:bottom w:val="single" w:sz="12"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225" w:hanging="243"/>
              <w:rPr>
                <w:rFonts w:ascii="Verdana" w:hAnsi="Verdana" w:cs="Gotham-Book"/>
                <w:sz w:val="16"/>
                <w:szCs w:val="16"/>
              </w:rPr>
            </w:pPr>
            <w:r w:rsidRPr="00AE35B9">
              <w:rPr>
                <w:rFonts w:ascii="Verdana" w:hAnsi="Verdana"/>
                <w:sz w:val="16"/>
                <w:szCs w:val="16"/>
              </w:rPr>
              <w:t xml:space="preserve">10. </w:t>
            </w:r>
            <w:r w:rsidRPr="00AE35B9">
              <w:rPr>
                <w:rFonts w:ascii="Verdana" w:hAnsi="Verdana" w:cs="Gotham-Book"/>
                <w:sz w:val="16"/>
                <w:szCs w:val="16"/>
              </w:rPr>
              <w:t xml:space="preserve">By the end of the year, read and comprehend </w:t>
            </w:r>
            <w:r w:rsidRPr="00AE35B9">
              <w:rPr>
                <w:rFonts w:ascii="Verdana" w:hAnsi="Verdana" w:cs="Gotham-Book"/>
                <w:b/>
                <w:sz w:val="16"/>
                <w:szCs w:val="16"/>
              </w:rPr>
              <w:t>literature</w:t>
            </w:r>
            <w:r w:rsidRPr="00AE35B9">
              <w:rPr>
                <w:rFonts w:ascii="Verdana" w:hAnsi="Verdana" w:cs="Gotham-Book"/>
                <w:sz w:val="16"/>
                <w:szCs w:val="16"/>
              </w:rPr>
              <w:t xml:space="preserve">, including stories, dramas, and poems, at the </w:t>
            </w:r>
            <w:r w:rsidRPr="00AE35B9">
              <w:rPr>
                <w:rFonts w:ascii="Verdana" w:hAnsi="Verdana" w:cs="Gotham-Book"/>
                <w:b/>
                <w:color w:val="FF0000"/>
                <w:sz w:val="16"/>
                <w:szCs w:val="16"/>
              </w:rPr>
              <w:t>high end</w:t>
            </w:r>
            <w:r w:rsidRPr="00AE35B9">
              <w:rPr>
                <w:rFonts w:ascii="Verdana" w:hAnsi="Verdana" w:cs="Gotham-Book"/>
                <w:sz w:val="16"/>
                <w:szCs w:val="16"/>
              </w:rPr>
              <w:t xml:space="preserve"> of grades 6–8 text complexity band </w:t>
            </w:r>
            <w:r w:rsidRPr="00AE35B9">
              <w:rPr>
                <w:rFonts w:ascii="Verdana" w:hAnsi="Verdana" w:cs="Gotham-Book"/>
                <w:b/>
                <w:color w:val="FF0000"/>
                <w:sz w:val="16"/>
                <w:szCs w:val="16"/>
              </w:rPr>
              <w:t>independently</w:t>
            </w:r>
            <w:r w:rsidRPr="00AE35B9">
              <w:rPr>
                <w:rFonts w:ascii="Verdana" w:hAnsi="Verdana" w:cs="Gotham-Book"/>
                <w:sz w:val="16"/>
                <w:szCs w:val="16"/>
              </w:rPr>
              <w:t xml:space="preserve"> and </w:t>
            </w:r>
            <w:r w:rsidRPr="00AE35B9">
              <w:rPr>
                <w:rFonts w:ascii="Verdana" w:hAnsi="Verdana" w:cs="Gotham-Book"/>
                <w:b/>
                <w:color w:val="FF0000"/>
                <w:sz w:val="16"/>
                <w:szCs w:val="16"/>
              </w:rPr>
              <w:t>proficiently</w:t>
            </w:r>
            <w:r w:rsidRPr="00AE35B9">
              <w:rPr>
                <w:rFonts w:ascii="Verdana" w:hAnsi="Verdana" w:cs="Gotham-Book"/>
                <w:sz w:val="16"/>
                <w:szCs w:val="16"/>
              </w:rPr>
              <w:t>.</w:t>
            </w:r>
          </w:p>
        </w:tc>
        <w:tc>
          <w:tcPr>
            <w:tcW w:w="3664" w:type="dxa"/>
            <w:tcBorders>
              <w:top w:val="single" w:sz="12" w:space="0" w:color="auto"/>
              <w:left w:val="single" w:sz="6" w:space="0" w:color="auto"/>
              <w:bottom w:val="single" w:sz="12" w:space="0" w:color="auto"/>
              <w:right w:val="single" w:sz="6" w:space="0" w:color="auto"/>
            </w:tcBorders>
            <w:shd w:val="clear" w:color="auto" w:fill="auto"/>
          </w:tcPr>
          <w:p w:rsidR="009D3F4B" w:rsidRPr="00AE35B9" w:rsidRDefault="009D3F4B" w:rsidP="00AE35B9">
            <w:pPr>
              <w:autoSpaceDE w:val="0"/>
              <w:autoSpaceDN w:val="0"/>
              <w:adjustRightInd w:val="0"/>
              <w:spacing w:before="20" w:after="20"/>
              <w:ind w:left="342" w:hanging="342"/>
              <w:rPr>
                <w:rFonts w:ascii="Verdana" w:hAnsi="Verdana" w:cs="Gotham-Book"/>
                <w:sz w:val="16"/>
                <w:szCs w:val="16"/>
              </w:rPr>
            </w:pPr>
            <w:r w:rsidRPr="00AE35B9">
              <w:rPr>
                <w:rFonts w:ascii="Verdana" w:hAnsi="Verdana" w:cs="Gotham-Book"/>
                <w:sz w:val="16"/>
                <w:szCs w:val="16"/>
              </w:rPr>
              <w:t xml:space="preserve">10. By the end of grade 9, read and comprehend </w:t>
            </w:r>
            <w:r w:rsidRPr="00AE35B9">
              <w:rPr>
                <w:rFonts w:ascii="Verdana" w:hAnsi="Verdana" w:cs="Gotham-Book"/>
                <w:b/>
                <w:sz w:val="16"/>
                <w:szCs w:val="16"/>
              </w:rPr>
              <w:t>literature</w:t>
            </w:r>
            <w:r w:rsidRPr="00AE35B9">
              <w:rPr>
                <w:rFonts w:ascii="Verdana" w:hAnsi="Verdana" w:cs="Gotham-Book"/>
                <w:sz w:val="16"/>
                <w:szCs w:val="16"/>
              </w:rPr>
              <w:t xml:space="preserve">, including stories, dramas, and poems, in the grades 9–10 text complexity band proficiently, with scaffolding as needed at the high end of the range. By the end of grade 10, read and comprehend literature, including stories, dramas, and poems, at the </w:t>
            </w:r>
            <w:r w:rsidRPr="00AE35B9">
              <w:rPr>
                <w:rFonts w:ascii="Verdana" w:hAnsi="Verdana" w:cs="Gotham-Book"/>
                <w:b/>
                <w:sz w:val="16"/>
                <w:szCs w:val="16"/>
              </w:rPr>
              <w:t>high end</w:t>
            </w:r>
            <w:r w:rsidRPr="00AE35B9">
              <w:rPr>
                <w:rFonts w:ascii="Verdana" w:hAnsi="Verdana" w:cs="Gotham-Book"/>
                <w:sz w:val="16"/>
                <w:szCs w:val="16"/>
              </w:rPr>
              <w:t xml:space="preserve"> of the grades 9–10 text complexity band </w:t>
            </w:r>
            <w:r w:rsidRPr="00AE35B9">
              <w:rPr>
                <w:rFonts w:ascii="Verdana" w:hAnsi="Verdana" w:cs="Gotham-Book"/>
                <w:b/>
                <w:sz w:val="16"/>
                <w:szCs w:val="16"/>
              </w:rPr>
              <w:t>independently</w:t>
            </w:r>
            <w:r w:rsidRPr="00AE35B9">
              <w:rPr>
                <w:rFonts w:ascii="Verdana" w:hAnsi="Verdana" w:cs="Gotham-Book"/>
                <w:sz w:val="16"/>
                <w:szCs w:val="16"/>
              </w:rPr>
              <w:t xml:space="preserve"> and </w:t>
            </w:r>
            <w:r w:rsidRPr="00AE35B9">
              <w:rPr>
                <w:rFonts w:ascii="Verdana" w:hAnsi="Verdana" w:cs="Gotham-Book"/>
                <w:b/>
                <w:sz w:val="16"/>
                <w:szCs w:val="16"/>
              </w:rPr>
              <w:t>proficiently</w:t>
            </w:r>
            <w:r w:rsidRPr="00AE35B9">
              <w:rPr>
                <w:rFonts w:ascii="Verdana" w:hAnsi="Verdana" w:cs="Gotham-Book"/>
                <w:sz w:val="16"/>
                <w:szCs w:val="16"/>
              </w:rPr>
              <w:t>.</w:t>
            </w:r>
          </w:p>
          <w:p w:rsidR="009D3F4B" w:rsidRPr="00AE35B9" w:rsidRDefault="009D3F4B" w:rsidP="00AE35B9">
            <w:pPr>
              <w:autoSpaceDE w:val="0"/>
              <w:autoSpaceDN w:val="0"/>
              <w:adjustRightInd w:val="0"/>
              <w:spacing w:before="20" w:after="20"/>
              <w:ind w:left="259" w:hanging="262"/>
              <w:rPr>
                <w:rFonts w:ascii="Verdana" w:hAnsi="Verdana" w:cs="Gotham-Book"/>
                <w:sz w:val="16"/>
                <w:szCs w:val="16"/>
              </w:rPr>
            </w:pPr>
          </w:p>
        </w:tc>
        <w:tc>
          <w:tcPr>
            <w:tcW w:w="3840" w:type="dxa"/>
            <w:tcBorders>
              <w:top w:val="single" w:sz="12" w:space="0" w:color="auto"/>
              <w:left w:val="single" w:sz="6" w:space="0" w:color="auto"/>
              <w:bottom w:val="single" w:sz="12" w:space="0" w:color="auto"/>
              <w:right w:val="single" w:sz="12" w:space="0" w:color="auto"/>
            </w:tcBorders>
            <w:shd w:val="clear" w:color="auto" w:fill="auto"/>
          </w:tcPr>
          <w:p w:rsidR="009D3F4B" w:rsidRPr="00AE35B9" w:rsidRDefault="009D3F4B" w:rsidP="00AE35B9">
            <w:pPr>
              <w:autoSpaceDE w:val="0"/>
              <w:autoSpaceDN w:val="0"/>
              <w:adjustRightInd w:val="0"/>
              <w:spacing w:before="20" w:after="20"/>
              <w:ind w:left="324" w:hanging="324"/>
              <w:rPr>
                <w:rFonts w:ascii="Verdana" w:hAnsi="Verdana" w:cs="Gotham-Book"/>
                <w:sz w:val="16"/>
                <w:szCs w:val="16"/>
              </w:rPr>
            </w:pPr>
            <w:r w:rsidRPr="00AE35B9">
              <w:rPr>
                <w:rFonts w:ascii="Verdana" w:hAnsi="Verdana" w:cs="Gotham-Book"/>
                <w:sz w:val="16"/>
                <w:szCs w:val="16"/>
              </w:rPr>
              <w:t xml:space="preserve">10. By the end of grade 11, read and comprehend </w:t>
            </w:r>
            <w:r w:rsidRPr="00AE35B9">
              <w:rPr>
                <w:rFonts w:ascii="Verdana" w:hAnsi="Verdana" w:cs="Gotham-Book"/>
                <w:b/>
                <w:sz w:val="16"/>
                <w:szCs w:val="16"/>
              </w:rPr>
              <w:t>literature</w:t>
            </w:r>
            <w:r w:rsidRPr="00AE35B9">
              <w:rPr>
                <w:rFonts w:ascii="Verdana" w:hAnsi="Verdana" w:cs="Gotham-Book"/>
                <w:sz w:val="16"/>
                <w:szCs w:val="16"/>
              </w:rPr>
              <w:t xml:space="preserve">, including stories, dramas, and poems, in the grades 11–CCR text complexity band proficiently, with scaffolding as needed at the high end of the range. By the end of grade 12, read and comprehend literature, including stories, dramas, and poems, at the </w:t>
            </w:r>
            <w:r w:rsidRPr="00AE35B9">
              <w:rPr>
                <w:rFonts w:ascii="Verdana" w:hAnsi="Verdana" w:cs="Gotham-Book"/>
                <w:b/>
                <w:sz w:val="16"/>
                <w:szCs w:val="16"/>
              </w:rPr>
              <w:t>high end</w:t>
            </w:r>
            <w:r w:rsidRPr="00AE35B9">
              <w:rPr>
                <w:rFonts w:ascii="Verdana" w:hAnsi="Verdana" w:cs="Gotham-Book"/>
                <w:sz w:val="16"/>
                <w:szCs w:val="16"/>
              </w:rPr>
              <w:t xml:space="preserve"> of the grades 11–CCR text complexity band </w:t>
            </w:r>
            <w:r w:rsidRPr="00AE35B9">
              <w:rPr>
                <w:rFonts w:ascii="Verdana" w:hAnsi="Verdana" w:cs="Gotham-Book"/>
                <w:b/>
                <w:sz w:val="16"/>
                <w:szCs w:val="16"/>
              </w:rPr>
              <w:t>independently</w:t>
            </w:r>
            <w:r w:rsidRPr="00AE35B9">
              <w:rPr>
                <w:rFonts w:ascii="Verdana" w:hAnsi="Verdana" w:cs="Gotham-Book"/>
                <w:sz w:val="16"/>
                <w:szCs w:val="16"/>
              </w:rPr>
              <w:t xml:space="preserve"> and </w:t>
            </w:r>
            <w:r w:rsidRPr="00AE35B9">
              <w:rPr>
                <w:rFonts w:ascii="Verdana" w:hAnsi="Verdana" w:cs="Gotham-Book"/>
                <w:b/>
                <w:sz w:val="16"/>
                <w:szCs w:val="16"/>
              </w:rPr>
              <w:t>proficiently</w:t>
            </w:r>
            <w:r w:rsidRPr="00AE35B9">
              <w:rPr>
                <w:rFonts w:ascii="Verdana" w:hAnsi="Verdana" w:cs="Gotham-Book"/>
                <w:sz w:val="16"/>
                <w:szCs w:val="16"/>
              </w:rPr>
              <w:t>.</w:t>
            </w:r>
          </w:p>
        </w:tc>
      </w:tr>
    </w:tbl>
    <w:p w:rsidR="003203CE" w:rsidRDefault="00120DFE" w:rsidP="003203CE">
      <w:pPr>
        <w:rPr>
          <w:sz w:val="8"/>
          <w:szCs w:val="8"/>
        </w:rPr>
      </w:pPr>
      <w:r>
        <w:rPr>
          <w:sz w:val="8"/>
          <w:szCs w:val="8"/>
        </w:rPr>
        <w:br w:type="textWrapping" w:clear="all"/>
      </w:r>
    </w:p>
    <w:p w:rsidR="003F3AE9" w:rsidRPr="008B4208" w:rsidRDefault="003F3AE9" w:rsidP="003203CE">
      <w:pPr>
        <w:rPr>
          <w:sz w:val="8"/>
          <w:szCs w:val="8"/>
        </w:rPr>
      </w:pPr>
    </w:p>
    <w:p w:rsidR="003203CE" w:rsidRPr="005B41D3" w:rsidRDefault="005B41D3" w:rsidP="003203CE">
      <w:pPr>
        <w:jc w:val="center"/>
        <w:rPr>
          <w:rFonts w:ascii="Verdana" w:hAnsi="Verdana"/>
          <w:i/>
          <w:sz w:val="15"/>
          <w:szCs w:val="15"/>
        </w:rPr>
      </w:pPr>
      <w:r w:rsidRPr="005B41D3">
        <w:rPr>
          <w:rFonts w:ascii="Verdana" w:hAnsi="Verdana"/>
          <w:i/>
          <w:sz w:val="15"/>
          <w:szCs w:val="15"/>
          <w:u w:val="single"/>
        </w:rPr>
        <w:t>Note</w:t>
      </w:r>
      <w:r w:rsidRPr="005B41D3">
        <w:rPr>
          <w:rFonts w:ascii="Verdana" w:hAnsi="Verdana"/>
          <w:i/>
          <w:sz w:val="15"/>
          <w:szCs w:val="15"/>
        </w:rPr>
        <w:t>: There are no</w:t>
      </w:r>
      <w:r w:rsidR="00437BDB">
        <w:rPr>
          <w:rFonts w:ascii="Verdana" w:hAnsi="Verdana"/>
          <w:i/>
          <w:sz w:val="15"/>
          <w:szCs w:val="15"/>
        </w:rPr>
        <w:t xml:space="preserve"> California-specific </w:t>
      </w:r>
      <w:r w:rsidR="003203CE" w:rsidRPr="005B41D3">
        <w:rPr>
          <w:rFonts w:ascii="Verdana" w:hAnsi="Verdana"/>
          <w:i/>
          <w:sz w:val="15"/>
          <w:szCs w:val="15"/>
        </w:rPr>
        <w:t xml:space="preserve">Common Core </w:t>
      </w:r>
      <w:r w:rsidRPr="005B41D3">
        <w:rPr>
          <w:rFonts w:ascii="Verdana" w:hAnsi="Verdana"/>
          <w:i/>
          <w:sz w:val="15"/>
          <w:szCs w:val="15"/>
        </w:rPr>
        <w:t xml:space="preserve">additions for </w:t>
      </w:r>
      <w:smartTag w:uri="urn:schemas-microsoft-com:office:smarttags" w:element="City">
        <w:smartTag w:uri="urn:schemas-microsoft-com:office:smarttags" w:element="place">
          <w:r w:rsidRPr="005B41D3">
            <w:rPr>
              <w:rFonts w:ascii="Verdana" w:hAnsi="Verdana"/>
              <w:i/>
              <w:sz w:val="15"/>
              <w:szCs w:val="15"/>
            </w:rPr>
            <w:t>Reading</w:t>
          </w:r>
        </w:smartTag>
      </w:smartTag>
      <w:r w:rsidRPr="005B41D3">
        <w:rPr>
          <w:rFonts w:ascii="Verdana" w:hAnsi="Verdana"/>
          <w:i/>
          <w:sz w:val="15"/>
          <w:szCs w:val="15"/>
        </w:rPr>
        <w:t xml:space="preserve"> – Literature for grades 6-12</w:t>
      </w:r>
      <w:r w:rsidR="003203CE" w:rsidRPr="005B41D3">
        <w:rPr>
          <w:rFonts w:ascii="Verdana" w:hAnsi="Verdana"/>
          <w:i/>
          <w:sz w:val="15"/>
          <w:szCs w:val="15"/>
        </w:rPr>
        <w:t>.</w:t>
      </w:r>
    </w:p>
    <w:p w:rsidR="00F5548B" w:rsidRDefault="00F5548B"/>
    <w:sectPr w:rsidR="00F5548B" w:rsidSect="00DF14F4">
      <w:footerReference w:type="default" r:id="rId7"/>
      <w:pgSz w:w="20160" w:h="12240" w:orient="landscape" w:code="1"/>
      <w:pgMar w:top="792" w:right="792" w:bottom="792" w:left="79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93F" w:rsidRDefault="00BE393F">
      <w:r>
        <w:separator/>
      </w:r>
    </w:p>
  </w:endnote>
  <w:endnote w:type="continuationSeparator" w:id="0">
    <w:p w:rsidR="00BE393F" w:rsidRDefault="00BE3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otham-Book">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otham-Book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489" w:rsidRPr="00F5548B" w:rsidRDefault="00593489" w:rsidP="00F5548B">
    <w:pPr>
      <w:jc w:val="center"/>
      <w:rPr>
        <w:rFonts w:ascii="Verdana" w:hAnsi="Verdana"/>
        <w:sz w:val="16"/>
        <w:szCs w:val="16"/>
      </w:rPr>
    </w:pPr>
    <w:r w:rsidRPr="00F5548B">
      <w:rPr>
        <w:rFonts w:ascii="Verdana" w:hAnsi="Verdana"/>
        <w:sz w:val="16"/>
        <w:szCs w:val="16"/>
      </w:rPr>
      <w:t xml:space="preserve">Napa/Solano/Contra Costa Educational Support Team - </w:t>
    </w:r>
    <w:r w:rsidRPr="00F5548B">
      <w:rPr>
        <w:rFonts w:ascii="Verdana" w:hAnsi="Verdana"/>
        <w:b/>
        <w:sz w:val="16"/>
        <w:szCs w:val="16"/>
      </w:rPr>
      <w:t xml:space="preserve">Common Core – Grade Span Comparison </w:t>
    </w:r>
    <w:r w:rsidR="007976E7">
      <w:rPr>
        <w:rFonts w:ascii="Verdana" w:hAnsi="Verdana"/>
        <w:b/>
        <w:sz w:val="16"/>
        <w:szCs w:val="16"/>
      </w:rPr>
      <w:t>–</w:t>
    </w:r>
    <w:r w:rsidRPr="00F5548B">
      <w:rPr>
        <w:rFonts w:ascii="Verdana" w:hAnsi="Verdana"/>
        <w:b/>
        <w:sz w:val="16"/>
        <w:szCs w:val="16"/>
      </w:rPr>
      <w:t xml:space="preserve"> </w:t>
    </w:r>
    <w:r w:rsidR="007976E7">
      <w:rPr>
        <w:rFonts w:ascii="Verdana" w:hAnsi="Verdana"/>
        <w:sz w:val="16"/>
        <w:szCs w:val="16"/>
      </w:rPr>
      <w:t>Reading-</w:t>
    </w:r>
    <w:r w:rsidR="0005206C">
      <w:rPr>
        <w:rFonts w:ascii="Verdana" w:hAnsi="Verdana"/>
        <w:sz w:val="16"/>
        <w:szCs w:val="16"/>
      </w:rPr>
      <w:t>Literature</w:t>
    </w:r>
    <w:r w:rsidRPr="00F5548B">
      <w:rPr>
        <w:rFonts w:ascii="Verdana" w:hAnsi="Verdana"/>
        <w:sz w:val="16"/>
        <w:szCs w:val="16"/>
      </w:rPr>
      <w:t xml:space="preserve"> Standards (Gr. </w:t>
    </w:r>
    <w:r w:rsidR="00117D1C">
      <w:rPr>
        <w:rFonts w:ascii="Verdana" w:hAnsi="Verdana"/>
        <w:sz w:val="16"/>
        <w:szCs w:val="16"/>
      </w:rPr>
      <w:t>6</w:t>
    </w:r>
    <w:r w:rsidRPr="00F5548B">
      <w:rPr>
        <w:rFonts w:ascii="Verdana" w:hAnsi="Verdana"/>
        <w:sz w:val="16"/>
        <w:szCs w:val="16"/>
      </w:rPr>
      <w:t>-</w:t>
    </w:r>
    <w:r w:rsidR="00117D1C">
      <w:rPr>
        <w:rFonts w:ascii="Verdana" w:hAnsi="Verdana"/>
        <w:sz w:val="16"/>
        <w:szCs w:val="16"/>
      </w:rPr>
      <w:t>12</w:t>
    </w:r>
    <w:r w:rsidRPr="00F5548B">
      <w:rPr>
        <w:rFonts w:ascii="Verdana" w:hAnsi="Verdana"/>
        <w:sz w:val="16"/>
        <w:szCs w:val="16"/>
      </w:rPr>
      <w:t>)</w:t>
    </w:r>
    <w:r w:rsidR="007976E7">
      <w:rPr>
        <w:rFonts w:ascii="Verdana" w:hAnsi="Verdana"/>
        <w:sz w:val="16"/>
        <w:szCs w:val="16"/>
      </w:rPr>
      <w:tab/>
    </w:r>
    <w:r>
      <w:rPr>
        <w:rFonts w:ascii="Verdana" w:hAnsi="Verdana"/>
        <w:sz w:val="16"/>
        <w:szCs w:val="16"/>
      </w:rPr>
      <w:tab/>
    </w:r>
    <w:r w:rsidR="007976E7">
      <w:rPr>
        <w:rFonts w:ascii="Verdana" w:hAnsi="Verdana"/>
        <w:sz w:val="16"/>
        <w:szCs w:val="16"/>
      </w:rPr>
      <w:t xml:space="preserve">  </w:t>
    </w:r>
    <w:r w:rsidR="007976E7">
      <w:rPr>
        <w:rFonts w:ascii="Verdana" w:hAnsi="Verdana"/>
        <w:sz w:val="16"/>
        <w:szCs w:val="16"/>
      </w:rPr>
      <w:tab/>
    </w:r>
    <w:r w:rsidR="007976E7">
      <w:rPr>
        <w:rFonts w:ascii="Verdana" w:hAnsi="Verdana"/>
        <w:sz w:val="16"/>
        <w:szCs w:val="16"/>
      </w:rPr>
      <w:tab/>
    </w:r>
    <w:r w:rsidR="005F7FDD">
      <w:rPr>
        <w:rFonts w:ascii="Verdana" w:hAnsi="Verdana"/>
        <w:sz w:val="16"/>
        <w:szCs w:val="16"/>
      </w:rPr>
      <w:tab/>
    </w:r>
    <w:r w:rsidR="005F7FDD">
      <w:rPr>
        <w:rFonts w:ascii="Verdana" w:hAnsi="Verdana"/>
        <w:sz w:val="16"/>
        <w:szCs w:val="16"/>
      </w:rPr>
      <w:tab/>
    </w:r>
    <w:r w:rsidR="005F7FDD">
      <w:rPr>
        <w:rFonts w:ascii="Verdana" w:hAnsi="Verdana"/>
        <w:sz w:val="16"/>
        <w:szCs w:val="16"/>
      </w:rPr>
      <w:tab/>
    </w:r>
    <w:r w:rsidRPr="00F5548B">
      <w:rPr>
        <w:rFonts w:ascii="Verdana" w:hAnsi="Verdana"/>
        <w:sz w:val="16"/>
        <w:szCs w:val="16"/>
      </w:rPr>
      <w:tab/>
    </w:r>
    <w:r w:rsidRPr="00F5548B">
      <w:rPr>
        <w:rStyle w:val="PageNumber"/>
        <w:rFonts w:ascii="Verdana" w:hAnsi="Verdana"/>
        <w:sz w:val="16"/>
        <w:szCs w:val="16"/>
      </w:rPr>
      <w:fldChar w:fldCharType="begin"/>
    </w:r>
    <w:r w:rsidRPr="00F5548B">
      <w:rPr>
        <w:rStyle w:val="PageNumber"/>
        <w:rFonts w:ascii="Verdana" w:hAnsi="Verdana"/>
        <w:sz w:val="16"/>
        <w:szCs w:val="16"/>
      </w:rPr>
      <w:instrText xml:space="preserve"> PAGE </w:instrText>
    </w:r>
    <w:r w:rsidRPr="00F5548B">
      <w:rPr>
        <w:rStyle w:val="PageNumber"/>
        <w:rFonts w:ascii="Verdana" w:hAnsi="Verdana"/>
        <w:sz w:val="16"/>
        <w:szCs w:val="16"/>
      </w:rPr>
      <w:fldChar w:fldCharType="separate"/>
    </w:r>
    <w:r w:rsidR="00CD40CB">
      <w:rPr>
        <w:rStyle w:val="PageNumber"/>
        <w:rFonts w:ascii="Verdana" w:hAnsi="Verdana"/>
        <w:noProof/>
        <w:sz w:val="16"/>
        <w:szCs w:val="16"/>
      </w:rPr>
      <w:t>1</w:t>
    </w:r>
    <w:r w:rsidRPr="00F5548B">
      <w:rPr>
        <w:rStyle w:val="PageNumbe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93F" w:rsidRDefault="00BE393F">
      <w:r>
        <w:separator/>
      </w:r>
    </w:p>
  </w:footnote>
  <w:footnote w:type="continuationSeparator" w:id="0">
    <w:p w:rsidR="00BE393F" w:rsidRDefault="00BE3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9F9"/>
    <w:multiLevelType w:val="multilevel"/>
    <w:tmpl w:val="35844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E1624A6"/>
    <w:multiLevelType w:val="hybridMultilevel"/>
    <w:tmpl w:val="615A291E"/>
    <w:lvl w:ilvl="0" w:tplc="0409000F">
      <w:start w:val="1"/>
      <w:numFmt w:val="decimal"/>
      <w:lvlText w:val="%1."/>
      <w:lvlJc w:val="left"/>
      <w:pPr>
        <w:tabs>
          <w:tab w:val="num" w:pos="1440"/>
        </w:tabs>
        <w:ind w:left="144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531257"/>
    <w:multiLevelType w:val="hybridMultilevel"/>
    <w:tmpl w:val="9AEE4BD2"/>
    <w:lvl w:ilvl="0" w:tplc="8264D79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BA2175"/>
    <w:multiLevelType w:val="hybridMultilevel"/>
    <w:tmpl w:val="E8500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8A33A8"/>
    <w:multiLevelType w:val="hybridMultilevel"/>
    <w:tmpl w:val="EB523A86"/>
    <w:lvl w:ilvl="0" w:tplc="B0D0BE3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D92932"/>
    <w:multiLevelType w:val="hybridMultilevel"/>
    <w:tmpl w:val="A580C204"/>
    <w:lvl w:ilvl="0" w:tplc="09E03B52">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2867F4"/>
    <w:multiLevelType w:val="hybridMultilevel"/>
    <w:tmpl w:val="A39627C2"/>
    <w:lvl w:ilvl="0" w:tplc="9FC283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32396E"/>
    <w:multiLevelType w:val="hybridMultilevel"/>
    <w:tmpl w:val="C97AD7DC"/>
    <w:lvl w:ilvl="0" w:tplc="9FC283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A3E4B88"/>
    <w:multiLevelType w:val="hybridMultilevel"/>
    <w:tmpl w:val="D4845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10B2F23"/>
    <w:multiLevelType w:val="hybridMultilevel"/>
    <w:tmpl w:val="35844F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9143CD"/>
    <w:multiLevelType w:val="hybridMultilevel"/>
    <w:tmpl w:val="9ADECBB8"/>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68FB356B"/>
    <w:multiLevelType w:val="hybridMultilevel"/>
    <w:tmpl w:val="03CC22F2"/>
    <w:lvl w:ilvl="0" w:tplc="9FC283A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77051A"/>
    <w:multiLevelType w:val="multilevel"/>
    <w:tmpl w:val="879006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9"/>
  </w:num>
  <w:num w:numId="4">
    <w:abstractNumId w:val="0"/>
  </w:num>
  <w:num w:numId="5">
    <w:abstractNumId w:val="12"/>
  </w:num>
  <w:num w:numId="6">
    <w:abstractNumId w:val="10"/>
  </w:num>
  <w:num w:numId="7">
    <w:abstractNumId w:val="8"/>
  </w:num>
  <w:num w:numId="8">
    <w:abstractNumId w:val="5"/>
  </w:num>
  <w:num w:numId="9">
    <w:abstractNumId w:val="1"/>
  </w:num>
  <w:num w:numId="10">
    <w:abstractNumId w:val="4"/>
  </w:num>
  <w:num w:numId="11">
    <w:abstractNumId w:val="1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1" w:cryptProviderType="rsaFull" w:cryptAlgorithmClass="hash" w:cryptAlgorithmType="typeAny" w:cryptAlgorithmSid="4" w:cryptSpinCount="100000" w:hash="DoCZ7E4COJLZWzIFO7pTFxTiHNc=" w:salt="4cdu0VLqpZCp5vOs+Yj/D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D78F2"/>
    <w:rsid w:val="00006F3D"/>
    <w:rsid w:val="00013B5A"/>
    <w:rsid w:val="000141CA"/>
    <w:rsid w:val="000449DA"/>
    <w:rsid w:val="0005206C"/>
    <w:rsid w:val="00060A46"/>
    <w:rsid w:val="00067C8B"/>
    <w:rsid w:val="000743DD"/>
    <w:rsid w:val="00086943"/>
    <w:rsid w:val="000913A7"/>
    <w:rsid w:val="000A4B5E"/>
    <w:rsid w:val="000C05A5"/>
    <w:rsid w:val="000C3510"/>
    <w:rsid w:val="000D78F2"/>
    <w:rsid w:val="000E0B05"/>
    <w:rsid w:val="00117D1C"/>
    <w:rsid w:val="00120DFE"/>
    <w:rsid w:val="001216B5"/>
    <w:rsid w:val="001408F4"/>
    <w:rsid w:val="001615E4"/>
    <w:rsid w:val="00163B04"/>
    <w:rsid w:val="00184DE4"/>
    <w:rsid w:val="001905E5"/>
    <w:rsid w:val="001B3A44"/>
    <w:rsid w:val="001D7ED1"/>
    <w:rsid w:val="001F3558"/>
    <w:rsid w:val="00201E3F"/>
    <w:rsid w:val="00261E29"/>
    <w:rsid w:val="00271ECA"/>
    <w:rsid w:val="00281816"/>
    <w:rsid w:val="002879BC"/>
    <w:rsid w:val="002951C7"/>
    <w:rsid w:val="002A2085"/>
    <w:rsid w:val="002A7816"/>
    <w:rsid w:val="002B6C8B"/>
    <w:rsid w:val="002C1767"/>
    <w:rsid w:val="002C332C"/>
    <w:rsid w:val="002D7AE4"/>
    <w:rsid w:val="0031407A"/>
    <w:rsid w:val="003177AF"/>
    <w:rsid w:val="003203CE"/>
    <w:rsid w:val="00355A71"/>
    <w:rsid w:val="00377DB0"/>
    <w:rsid w:val="0038104A"/>
    <w:rsid w:val="003C3FEC"/>
    <w:rsid w:val="003D552E"/>
    <w:rsid w:val="003F3AE9"/>
    <w:rsid w:val="00407FAE"/>
    <w:rsid w:val="004224B5"/>
    <w:rsid w:val="00433544"/>
    <w:rsid w:val="00434E2B"/>
    <w:rsid w:val="00437BDB"/>
    <w:rsid w:val="004535AB"/>
    <w:rsid w:val="00482F80"/>
    <w:rsid w:val="004C31C3"/>
    <w:rsid w:val="004E3834"/>
    <w:rsid w:val="00593489"/>
    <w:rsid w:val="005B41D3"/>
    <w:rsid w:val="005D09D3"/>
    <w:rsid w:val="005D453C"/>
    <w:rsid w:val="005D5C25"/>
    <w:rsid w:val="005D639C"/>
    <w:rsid w:val="005F315C"/>
    <w:rsid w:val="005F5F29"/>
    <w:rsid w:val="005F7FDD"/>
    <w:rsid w:val="0064167A"/>
    <w:rsid w:val="006503C1"/>
    <w:rsid w:val="00650D9F"/>
    <w:rsid w:val="00651E0F"/>
    <w:rsid w:val="00652F4E"/>
    <w:rsid w:val="00665D0A"/>
    <w:rsid w:val="00670B0D"/>
    <w:rsid w:val="006B4C7E"/>
    <w:rsid w:val="006F2FD1"/>
    <w:rsid w:val="00717438"/>
    <w:rsid w:val="007511F6"/>
    <w:rsid w:val="00756EBB"/>
    <w:rsid w:val="0075795C"/>
    <w:rsid w:val="007643DF"/>
    <w:rsid w:val="007669BE"/>
    <w:rsid w:val="007976E7"/>
    <w:rsid w:val="007C5B09"/>
    <w:rsid w:val="007D589F"/>
    <w:rsid w:val="007F3EB0"/>
    <w:rsid w:val="0080223B"/>
    <w:rsid w:val="00814449"/>
    <w:rsid w:val="008330BD"/>
    <w:rsid w:val="00847B31"/>
    <w:rsid w:val="00864B00"/>
    <w:rsid w:val="00867418"/>
    <w:rsid w:val="00893289"/>
    <w:rsid w:val="008C7576"/>
    <w:rsid w:val="008D4199"/>
    <w:rsid w:val="008E19CB"/>
    <w:rsid w:val="0090082E"/>
    <w:rsid w:val="00900DA3"/>
    <w:rsid w:val="009143BF"/>
    <w:rsid w:val="00943D2C"/>
    <w:rsid w:val="00943FCE"/>
    <w:rsid w:val="00946B0F"/>
    <w:rsid w:val="0097444D"/>
    <w:rsid w:val="0098461F"/>
    <w:rsid w:val="009A171C"/>
    <w:rsid w:val="009C754E"/>
    <w:rsid w:val="009D2385"/>
    <w:rsid w:val="009D3F4B"/>
    <w:rsid w:val="009D758D"/>
    <w:rsid w:val="00A119FE"/>
    <w:rsid w:val="00A125C6"/>
    <w:rsid w:val="00A14BDF"/>
    <w:rsid w:val="00A2707E"/>
    <w:rsid w:val="00A45A33"/>
    <w:rsid w:val="00A51745"/>
    <w:rsid w:val="00A76A07"/>
    <w:rsid w:val="00A80993"/>
    <w:rsid w:val="00A91F90"/>
    <w:rsid w:val="00AA0BC0"/>
    <w:rsid w:val="00AE35B9"/>
    <w:rsid w:val="00AF47EE"/>
    <w:rsid w:val="00B2463E"/>
    <w:rsid w:val="00B36B44"/>
    <w:rsid w:val="00B5733A"/>
    <w:rsid w:val="00B7235B"/>
    <w:rsid w:val="00B7453A"/>
    <w:rsid w:val="00B75295"/>
    <w:rsid w:val="00B80C8C"/>
    <w:rsid w:val="00B87501"/>
    <w:rsid w:val="00B92A40"/>
    <w:rsid w:val="00BB4B49"/>
    <w:rsid w:val="00BB603C"/>
    <w:rsid w:val="00BE393F"/>
    <w:rsid w:val="00C165AF"/>
    <w:rsid w:val="00C37D07"/>
    <w:rsid w:val="00C435A9"/>
    <w:rsid w:val="00C54667"/>
    <w:rsid w:val="00C67AA0"/>
    <w:rsid w:val="00C922DC"/>
    <w:rsid w:val="00CA5436"/>
    <w:rsid w:val="00CA7E05"/>
    <w:rsid w:val="00CB0E5B"/>
    <w:rsid w:val="00CC4390"/>
    <w:rsid w:val="00CD40CB"/>
    <w:rsid w:val="00CD41A6"/>
    <w:rsid w:val="00CD48C6"/>
    <w:rsid w:val="00CE3AF4"/>
    <w:rsid w:val="00CF14F5"/>
    <w:rsid w:val="00CF747C"/>
    <w:rsid w:val="00D13473"/>
    <w:rsid w:val="00D61700"/>
    <w:rsid w:val="00D960F5"/>
    <w:rsid w:val="00DC171A"/>
    <w:rsid w:val="00DE114E"/>
    <w:rsid w:val="00DE39F9"/>
    <w:rsid w:val="00DF14F4"/>
    <w:rsid w:val="00E40450"/>
    <w:rsid w:val="00E45215"/>
    <w:rsid w:val="00E835C4"/>
    <w:rsid w:val="00E8655F"/>
    <w:rsid w:val="00EA717F"/>
    <w:rsid w:val="00EE1DDA"/>
    <w:rsid w:val="00F0499F"/>
    <w:rsid w:val="00F11D78"/>
    <w:rsid w:val="00F247D6"/>
    <w:rsid w:val="00F34A40"/>
    <w:rsid w:val="00F362BE"/>
    <w:rsid w:val="00F5548B"/>
    <w:rsid w:val="00F8436A"/>
    <w:rsid w:val="00FB74EE"/>
    <w:rsid w:val="00FC0899"/>
    <w:rsid w:val="00FD1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u w:color="FFFFF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5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5548B"/>
    <w:pPr>
      <w:tabs>
        <w:tab w:val="center" w:pos="4320"/>
        <w:tab w:val="right" w:pos="8640"/>
      </w:tabs>
    </w:pPr>
  </w:style>
  <w:style w:type="paragraph" w:styleId="Footer">
    <w:name w:val="footer"/>
    <w:basedOn w:val="Normal"/>
    <w:rsid w:val="00F5548B"/>
    <w:pPr>
      <w:tabs>
        <w:tab w:val="center" w:pos="4320"/>
        <w:tab w:val="right" w:pos="8640"/>
      </w:tabs>
    </w:pPr>
  </w:style>
  <w:style w:type="character" w:styleId="PageNumber">
    <w:name w:val="page number"/>
    <w:basedOn w:val="DefaultParagraphFont"/>
    <w:rsid w:val="00F554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1473</Words>
  <Characters>8398</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CCSS – Grade Span Comparison (Gr</vt:lpstr>
    </vt:vector>
  </TitlesOfParts>
  <Company>Napa Valley Unified School District</Company>
  <LinksUpToDate>false</LinksUpToDate>
  <CharactersWithSpaces>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CCSS – Grade Span Comparison (Gr</dc:title>
  <dc:creator>NVUSD</dc:creator>
  <cp:lastModifiedBy>las cochinas</cp:lastModifiedBy>
  <cp:revision>2</cp:revision>
  <dcterms:created xsi:type="dcterms:W3CDTF">2013-06-30T22:49:00Z</dcterms:created>
  <dcterms:modified xsi:type="dcterms:W3CDTF">2013-06-30T22:49:00Z</dcterms:modified>
</cp:coreProperties>
</file>